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448" w:rsidRDefault="00104136" w:rsidP="00B54448">
      <w:pPr>
        <w:spacing w:after="0" w:line="100" w:lineRule="atLeast"/>
        <w:ind w:left="-1276" w:right="-1135"/>
        <w:jc w:val="center"/>
        <w:rPr>
          <w:rFonts w:ascii="Trebuchet MS" w:hAnsi="Trebuchet MS" w:cs="Trebuchet MS"/>
          <w:b/>
          <w:bCs/>
          <w:sz w:val="18"/>
          <w:szCs w:val="18"/>
          <w:lang w:eastAsia="es-ES"/>
        </w:rPr>
      </w:pPr>
      <w:r w:rsidRPr="00165912">
        <w:rPr>
          <w:rFonts w:ascii="Trebuchet MS" w:eastAsia="Calibri" w:hAnsi="Trebuchet MS" w:cs="Trebuchet MS"/>
          <w:b/>
          <w:bCs/>
          <w:noProof/>
          <w:sz w:val="18"/>
          <w:szCs w:val="18"/>
          <w:lang w:val="es-ES" w:eastAsia="es-ES"/>
        </w:rPr>
        <mc:AlternateContent>
          <mc:Choice Requires="wps">
            <w:drawing>
              <wp:anchor distT="0" distB="0" distL="114935" distR="114935" simplePos="0" relativeHeight="251672576" behindDoc="0" locked="0" layoutInCell="1" allowOverlap="1" wp14:anchorId="4A440793" wp14:editId="2EE38199">
                <wp:simplePos x="0" y="0"/>
                <wp:positionH relativeFrom="margin">
                  <wp:posOffset>2177415</wp:posOffset>
                </wp:positionH>
                <wp:positionV relativeFrom="paragraph">
                  <wp:posOffset>-461645</wp:posOffset>
                </wp:positionV>
                <wp:extent cx="995680" cy="285750"/>
                <wp:effectExtent l="0" t="0" r="13970" b="1905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680" cy="2857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62E1" w:rsidRPr="002B62E1" w:rsidRDefault="002B62E1" w:rsidP="000F4705">
                            <w:pPr>
                              <w:spacing w:after="0" w:line="100" w:lineRule="atLeast"/>
                              <w:jc w:val="center"/>
                              <w:rPr>
                                <w:rFonts w:ascii="Trebuchet MS" w:hAnsi="Trebuchet MS" w:cs="Trebuchet MS"/>
                                <w:b/>
                                <w:color w:val="FF0000"/>
                                <w:sz w:val="17"/>
                                <w:szCs w:val="17"/>
                              </w:rPr>
                            </w:pPr>
                          </w:p>
                          <w:p w:rsidR="002B62E1" w:rsidRPr="009E7D75" w:rsidRDefault="002B62E1" w:rsidP="000F4705">
                            <w:pPr>
                              <w:spacing w:after="0" w:line="100" w:lineRule="atLeast"/>
                              <w:jc w:val="center"/>
                              <w:rPr>
                                <w:rFonts w:ascii="Trebuchet MS" w:hAnsi="Trebuchet MS" w:cs="Trebuchet MS"/>
                                <w:b/>
                                <w:color w:val="0D0D0D" w:themeColor="text1" w:themeTint="F2"/>
                                <w:sz w:val="17"/>
                                <w:szCs w:val="17"/>
                              </w:rPr>
                            </w:pPr>
                            <w:r w:rsidRPr="009E7D75">
                              <w:rPr>
                                <w:rFonts w:ascii="Trebuchet MS" w:hAnsi="Trebuchet MS" w:cs="Trebuchet MS"/>
                                <w:b/>
                                <w:color w:val="0D0D0D" w:themeColor="text1" w:themeTint="F2"/>
                                <w:sz w:val="17"/>
                                <w:szCs w:val="17"/>
                              </w:rPr>
                              <w:t>ANEXO II</w:t>
                            </w:r>
                          </w:p>
                          <w:p w:rsidR="002B62E1" w:rsidRPr="009E7D75" w:rsidRDefault="002B62E1" w:rsidP="008A083B">
                            <w:pPr>
                              <w:spacing w:after="0" w:line="100" w:lineRule="atLeast"/>
                              <w:rPr>
                                <w:color w:val="0D0D0D" w:themeColor="text1" w:themeTint="F2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71.45pt;margin-top:-36.35pt;width:78.4pt;height:22.5pt;z-index:25167257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" strokecolor="#d8d8d8">
                <v:fill opacity="0"/>
                <v:textbox inset="0,0,0,0">
                  <w:txbxContent>
                    <w:p w:rsidR="002B62E1" w:rsidRPr="002B62E1" w:rsidRDefault="002B62E1" w:rsidP="000F4705">
                      <w:pPr>
                        <w:spacing w:after="0" w:line="100" w:lineRule="atLeast"/>
                        <w:jc w:val="center"/>
                        <w:rPr>
                          <w:rFonts w:ascii="Trebuchet MS" w:hAnsi="Trebuchet MS" w:cs="Trebuchet MS"/>
                          <w:b/>
                          <w:color w:val="FF0000"/>
                          <w:sz w:val="17"/>
                          <w:szCs w:val="17"/>
                        </w:rPr>
                      </w:pPr>
                    </w:p>
                    <w:p w:rsidR="002B62E1" w:rsidRPr="009E7D75" w:rsidRDefault="002B62E1" w:rsidP="000F4705">
                      <w:pPr>
                        <w:spacing w:after="0" w:line="100" w:lineRule="atLeast"/>
                        <w:jc w:val="center"/>
                        <w:rPr>
                          <w:rFonts w:ascii="Trebuchet MS" w:hAnsi="Trebuchet MS" w:cs="Trebuchet MS"/>
                          <w:b/>
                          <w:color w:val="0D0D0D" w:themeColor="text1" w:themeTint="F2"/>
                          <w:sz w:val="17"/>
                          <w:szCs w:val="17"/>
                        </w:rPr>
                      </w:pPr>
                      <w:r w:rsidRPr="009E7D75">
                        <w:rPr>
                          <w:rFonts w:ascii="Trebuchet MS" w:hAnsi="Trebuchet MS" w:cs="Trebuchet MS"/>
                          <w:b/>
                          <w:color w:val="0D0D0D" w:themeColor="text1" w:themeTint="F2"/>
                          <w:sz w:val="17"/>
                          <w:szCs w:val="17"/>
                        </w:rPr>
                        <w:t>ANEXO II</w:t>
                      </w:r>
                    </w:p>
                    <w:p w:rsidR="002B62E1" w:rsidRPr="009E7D75" w:rsidRDefault="002B62E1" w:rsidP="008A083B">
                      <w:pPr>
                        <w:spacing w:after="0" w:line="100" w:lineRule="atLeast"/>
                        <w:rPr>
                          <w:color w:val="0D0D0D" w:themeColor="text1" w:themeTint="F2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65912">
        <w:rPr>
          <w:rFonts w:ascii="Trebuchet MS" w:hAnsi="Trebuchet MS" w:cs="Trebuchet MS"/>
          <w:b/>
          <w:bCs/>
          <w:sz w:val="20"/>
          <w:szCs w:val="20"/>
          <w:lang w:eastAsia="es-ES"/>
        </w:rPr>
        <w:t>NO</w:t>
      </w:r>
      <w:r w:rsidR="003469AD" w:rsidRPr="00165912">
        <w:rPr>
          <w:rFonts w:ascii="Trebuchet MS" w:hAnsi="Trebuchet MS" w:cs="Trebuchet MS"/>
          <w:b/>
          <w:bCs/>
          <w:sz w:val="20"/>
          <w:szCs w:val="20"/>
          <w:lang w:eastAsia="es-ES"/>
        </w:rPr>
        <w:t>MEAMENTO DE REPRESENTANTE</w:t>
      </w:r>
      <w:r w:rsidR="00165912" w:rsidRPr="00165912">
        <w:rPr>
          <w:rFonts w:ascii="Trebuchet MS" w:hAnsi="Trebuchet MS" w:cs="Trebuchet MS"/>
          <w:b/>
          <w:bCs/>
          <w:sz w:val="20"/>
          <w:szCs w:val="20"/>
          <w:lang w:eastAsia="es-ES"/>
        </w:rPr>
        <w:t>:</w:t>
      </w:r>
      <w:r w:rsidR="00B54448" w:rsidRPr="00664D13">
        <w:rPr>
          <w:rFonts w:ascii="Trebuchet MS" w:hAnsi="Trebuchet MS" w:cs="Trebuchet MS"/>
          <w:b/>
          <w:bCs/>
          <w:sz w:val="18"/>
          <w:szCs w:val="18"/>
          <w:lang w:eastAsia="es-ES"/>
        </w:rPr>
        <w:t>IN421L– AXUDAS PARA PROXECTOS DE EQUIPAMENTOS DE APROVEITAMENTO DE ENERXÍAS RENOVABLES E PROXECTOS DE AFORRO E EFICIENCIA ENERXÉTICA NAS EMPRESAS DE PRODUCIÓN AGRÍCOLA PRIMARIA</w:t>
      </w:r>
    </w:p>
    <w:p w:rsidR="00B54448" w:rsidRDefault="00B54448" w:rsidP="00B54448">
      <w:pPr>
        <w:spacing w:after="0" w:line="100" w:lineRule="atLeast"/>
        <w:ind w:left="-1276" w:right="-1135"/>
        <w:jc w:val="center"/>
        <w:rPr>
          <w:rFonts w:ascii="Trebuchet MS" w:hAnsi="Trebuchet MS" w:cs="Trebuchet MS"/>
          <w:b/>
          <w:bCs/>
          <w:sz w:val="18"/>
          <w:szCs w:val="18"/>
          <w:lang w:eastAsia="es-ES"/>
        </w:rPr>
      </w:pPr>
    </w:p>
    <w:tbl>
      <w:tblPr>
        <w:tblW w:w="10812" w:type="dxa"/>
        <w:tblInd w:w="-116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1"/>
        <w:gridCol w:w="2977"/>
        <w:gridCol w:w="4574"/>
      </w:tblGrid>
      <w:tr w:rsidR="00984122" w:rsidRPr="00984122" w:rsidTr="00FB3B3B">
        <w:trPr>
          <w:cantSplit/>
          <w:trHeight w:val="227"/>
        </w:trPr>
        <w:tc>
          <w:tcPr>
            <w:tcW w:w="1081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bottom"/>
          </w:tcPr>
          <w:p w:rsidR="00FB3B3B" w:rsidRPr="00984122" w:rsidRDefault="00FB3B3B" w:rsidP="00847BEA">
            <w:pPr>
              <w:spacing w:after="0" w:line="60" w:lineRule="atLeast"/>
              <w:rPr>
                <w:rFonts w:ascii="Xunta Sans" w:hAnsi="Xunta Sans" w:cs="Trebuchet MS"/>
                <w:b/>
                <w:bCs/>
                <w:sz w:val="18"/>
                <w:szCs w:val="18"/>
                <w:lang w:eastAsia="es-ES"/>
              </w:rPr>
            </w:pPr>
            <w:r w:rsidRPr="00984122">
              <w:rPr>
                <w:rFonts w:ascii="Xunta Sans" w:hAnsi="Xunta Sans" w:cs="Trebuchet MS"/>
                <w:b/>
                <w:bCs/>
                <w:sz w:val="18"/>
                <w:szCs w:val="18"/>
                <w:lang w:eastAsia="es-ES"/>
              </w:rPr>
              <w:t>DATOS DA PERSOA OUTORGANTE</w:t>
            </w:r>
          </w:p>
        </w:tc>
      </w:tr>
      <w:tr w:rsidR="00984122" w:rsidRPr="00984122" w:rsidTr="00FB3B3B">
        <w:trPr>
          <w:cantSplit/>
          <w:trHeight w:val="227"/>
        </w:trPr>
        <w:tc>
          <w:tcPr>
            <w:tcW w:w="10812" w:type="dxa"/>
            <w:gridSpan w:val="3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bottom"/>
          </w:tcPr>
          <w:p w:rsidR="00FB3B3B" w:rsidRPr="00984122" w:rsidRDefault="00FB3B3B" w:rsidP="00847BEA">
            <w:pPr>
              <w:spacing w:after="0" w:line="60" w:lineRule="atLeast"/>
              <w:rPr>
                <w:rFonts w:ascii="Xunta Sans" w:hAnsi="Xunta Sans" w:cs="Trebuchet MS"/>
                <w:b/>
                <w:bCs/>
                <w:sz w:val="16"/>
                <w:szCs w:val="19"/>
                <w:lang w:eastAsia="es-ES"/>
              </w:rPr>
            </w:pPr>
            <w:r w:rsidRPr="00984122">
              <w:rPr>
                <w:rFonts w:ascii="Xunta Sans" w:hAnsi="Xunta Sans" w:cs="Trebuchet MS"/>
                <w:b/>
                <w:bCs/>
                <w:sz w:val="16"/>
                <w:szCs w:val="19"/>
                <w:lang w:eastAsia="es-ES"/>
              </w:rPr>
              <w:t>IDENTIFICACIÓN</w:t>
            </w:r>
          </w:p>
        </w:tc>
      </w:tr>
      <w:tr w:rsidR="00984122" w:rsidRPr="00984122" w:rsidTr="00FB3B3B">
        <w:trPr>
          <w:cantSplit/>
          <w:trHeight w:val="227"/>
        </w:trPr>
        <w:tc>
          <w:tcPr>
            <w:tcW w:w="3261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bottom"/>
          </w:tcPr>
          <w:p w:rsidR="00FB3B3B" w:rsidRPr="00984122" w:rsidRDefault="00FB3B3B" w:rsidP="00847BEA">
            <w:pPr>
              <w:spacing w:after="0" w:line="60" w:lineRule="atLeast"/>
              <w:rPr>
                <w:rFonts w:ascii="Xunta Sans" w:hAnsi="Xunta Sans" w:cs="Trebuchet MS"/>
                <w:sz w:val="16"/>
                <w:szCs w:val="16"/>
                <w:lang w:eastAsia="es-ES"/>
              </w:rPr>
            </w:pPr>
            <w:r w:rsidRPr="00984122">
              <w:rPr>
                <w:rFonts w:ascii="Xunta Sans" w:hAnsi="Xunta Sans" w:cs="Trebuchet MS"/>
                <w:sz w:val="16"/>
                <w:szCs w:val="16"/>
                <w:lang w:eastAsia="es-ES"/>
              </w:rPr>
              <w:t>TIPO</w:t>
            </w:r>
          </w:p>
        </w:tc>
        <w:tc>
          <w:tcPr>
            <w:tcW w:w="2977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bottom"/>
          </w:tcPr>
          <w:p w:rsidR="00FB3B3B" w:rsidRPr="00984122" w:rsidRDefault="00FB3B3B" w:rsidP="00847BEA">
            <w:pPr>
              <w:spacing w:after="0" w:line="60" w:lineRule="atLeast"/>
              <w:rPr>
                <w:rFonts w:ascii="Xunta Sans" w:hAnsi="Xunta Sans" w:cs="Trebuchet MS"/>
                <w:sz w:val="16"/>
                <w:szCs w:val="16"/>
                <w:lang w:eastAsia="es-ES"/>
              </w:rPr>
            </w:pPr>
            <w:r w:rsidRPr="00984122">
              <w:rPr>
                <w:rFonts w:ascii="Xunta Sans" w:hAnsi="Xunta Sans" w:cs="Trebuchet MS"/>
                <w:sz w:val="16"/>
                <w:szCs w:val="16"/>
                <w:lang w:eastAsia="es-ES"/>
              </w:rPr>
              <w:t>NÚM.</w:t>
            </w:r>
          </w:p>
        </w:tc>
        <w:tc>
          <w:tcPr>
            <w:tcW w:w="4574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bottom"/>
          </w:tcPr>
          <w:p w:rsidR="00FB3B3B" w:rsidRPr="00984122" w:rsidRDefault="00FB3B3B" w:rsidP="00847BEA">
            <w:pPr>
              <w:spacing w:after="0" w:line="60" w:lineRule="atLeast"/>
              <w:rPr>
                <w:rFonts w:ascii="Xunta Sans" w:hAnsi="Xunta Sans" w:cs="Trebuchet MS"/>
                <w:sz w:val="16"/>
                <w:szCs w:val="16"/>
                <w:lang w:eastAsia="es-ES"/>
              </w:rPr>
            </w:pPr>
            <w:r w:rsidRPr="00984122">
              <w:rPr>
                <w:rFonts w:ascii="Xunta Sans" w:hAnsi="Xunta Sans" w:cs="Trebuchet MS"/>
                <w:sz w:val="16"/>
                <w:szCs w:val="16"/>
                <w:lang w:eastAsia="es-ES"/>
              </w:rPr>
              <w:t>PAIS EMISOR</w:t>
            </w:r>
          </w:p>
        </w:tc>
      </w:tr>
      <w:tr w:rsidR="00984122" w:rsidRPr="00984122" w:rsidTr="00FB3B3B">
        <w:trPr>
          <w:cantSplit/>
          <w:trHeight w:val="286"/>
        </w:trPr>
        <w:tc>
          <w:tcPr>
            <w:tcW w:w="32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FB3B3B" w:rsidRPr="00984122" w:rsidRDefault="00FB3B3B" w:rsidP="00847BEA">
            <w:pPr>
              <w:snapToGrid w:val="0"/>
              <w:spacing w:after="0" w:line="60" w:lineRule="atLeast"/>
              <w:rPr>
                <w:rFonts w:ascii="Xunta Sans" w:hAnsi="Xunta Sans" w:cs="Trebuchet MS"/>
                <w:i/>
                <w:iCs/>
                <w:sz w:val="16"/>
                <w:szCs w:val="16"/>
                <w:lang w:eastAsia="es-ES"/>
              </w:rPr>
            </w:pPr>
          </w:p>
        </w:tc>
        <w:tc>
          <w:tcPr>
            <w:tcW w:w="29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FB3B3B" w:rsidRPr="00984122" w:rsidRDefault="00FB3B3B" w:rsidP="00847BEA">
            <w:pPr>
              <w:snapToGrid w:val="0"/>
              <w:spacing w:after="0" w:line="60" w:lineRule="atLeast"/>
              <w:rPr>
                <w:rFonts w:ascii="Xunta Sans" w:hAnsi="Xunta Sans" w:cs="Trebuchet MS"/>
                <w:i/>
                <w:iCs/>
                <w:sz w:val="16"/>
                <w:szCs w:val="16"/>
                <w:lang w:eastAsia="es-ES"/>
              </w:rPr>
            </w:pPr>
          </w:p>
        </w:tc>
        <w:tc>
          <w:tcPr>
            <w:tcW w:w="457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FB3B3B" w:rsidRPr="00984122" w:rsidRDefault="00FB3B3B" w:rsidP="00847BEA">
            <w:pPr>
              <w:snapToGrid w:val="0"/>
              <w:spacing w:after="0" w:line="60" w:lineRule="atLeast"/>
              <w:rPr>
                <w:rFonts w:ascii="Xunta Sans" w:hAnsi="Xunta Sans" w:cs="Trebuchet MS"/>
                <w:i/>
                <w:iCs/>
                <w:sz w:val="16"/>
                <w:szCs w:val="16"/>
                <w:lang w:eastAsia="es-ES"/>
              </w:rPr>
            </w:pPr>
          </w:p>
        </w:tc>
      </w:tr>
      <w:tr w:rsidR="00984122" w:rsidRPr="00984122" w:rsidTr="00FB3B3B">
        <w:trPr>
          <w:cantSplit/>
          <w:trHeight w:val="286"/>
        </w:trPr>
        <w:tc>
          <w:tcPr>
            <w:tcW w:w="3261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FB3B3B" w:rsidRPr="00984122" w:rsidRDefault="00FB3B3B" w:rsidP="00847BEA">
            <w:pPr>
              <w:spacing w:after="0" w:line="60" w:lineRule="atLeast"/>
              <w:rPr>
                <w:rFonts w:ascii="Xunta Sans" w:hAnsi="Xunta Sans" w:cs="Trebuchet MS"/>
                <w:sz w:val="16"/>
                <w:szCs w:val="16"/>
                <w:lang w:eastAsia="es-ES"/>
              </w:rPr>
            </w:pPr>
            <w:r w:rsidRPr="00984122">
              <w:rPr>
                <w:rFonts w:ascii="Xunta Sans" w:hAnsi="Xunta Sans" w:cs="Trebuchet MS"/>
                <w:sz w:val="16"/>
                <w:szCs w:val="16"/>
                <w:lang w:eastAsia="es-ES"/>
              </w:rPr>
              <w:t>NOME/RAZÓN SOCIAL</w:t>
            </w:r>
          </w:p>
        </w:tc>
        <w:tc>
          <w:tcPr>
            <w:tcW w:w="2977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FB3B3B" w:rsidRPr="00984122" w:rsidRDefault="00FB3B3B" w:rsidP="00847BEA">
            <w:pPr>
              <w:spacing w:after="0" w:line="60" w:lineRule="atLeast"/>
              <w:rPr>
                <w:rFonts w:ascii="Xunta Sans" w:hAnsi="Xunta Sans" w:cs="Trebuchet MS"/>
                <w:sz w:val="16"/>
                <w:szCs w:val="16"/>
                <w:lang w:eastAsia="es-ES"/>
              </w:rPr>
            </w:pPr>
            <w:r w:rsidRPr="00984122">
              <w:rPr>
                <w:rFonts w:ascii="Xunta Sans" w:hAnsi="Xunta Sans" w:cs="Trebuchet MS"/>
                <w:sz w:val="16"/>
                <w:szCs w:val="16"/>
                <w:lang w:eastAsia="es-ES"/>
              </w:rPr>
              <w:t>PRIMEIRO APELIDO</w:t>
            </w:r>
          </w:p>
        </w:tc>
        <w:tc>
          <w:tcPr>
            <w:tcW w:w="4574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FB3B3B" w:rsidRPr="00984122" w:rsidRDefault="00FB3B3B" w:rsidP="00847BEA">
            <w:pPr>
              <w:spacing w:after="0" w:line="60" w:lineRule="atLeast"/>
              <w:rPr>
                <w:rFonts w:ascii="Xunta Sans" w:hAnsi="Xunta Sans" w:cs="Trebuchet MS"/>
                <w:sz w:val="16"/>
                <w:szCs w:val="16"/>
                <w:lang w:eastAsia="es-ES"/>
              </w:rPr>
            </w:pPr>
            <w:r w:rsidRPr="00984122">
              <w:rPr>
                <w:rFonts w:ascii="Xunta Sans" w:hAnsi="Xunta Sans" w:cs="Trebuchet MS"/>
                <w:sz w:val="16"/>
                <w:szCs w:val="16"/>
                <w:lang w:eastAsia="es-ES"/>
              </w:rPr>
              <w:t>SEGUNDO APELIDO</w:t>
            </w:r>
          </w:p>
        </w:tc>
      </w:tr>
      <w:tr w:rsidR="00984122" w:rsidRPr="00984122" w:rsidTr="00FB3B3B">
        <w:trPr>
          <w:cantSplit/>
          <w:trHeight w:val="286"/>
        </w:trPr>
        <w:tc>
          <w:tcPr>
            <w:tcW w:w="3261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FB3B3B" w:rsidRPr="00984122" w:rsidRDefault="00FB3B3B" w:rsidP="00847BEA">
            <w:pPr>
              <w:snapToGrid w:val="0"/>
              <w:spacing w:after="0" w:line="60" w:lineRule="atLeast"/>
              <w:rPr>
                <w:rFonts w:ascii="Xunta Sans" w:hAnsi="Xunta Sans" w:cs="Trebuchet MS"/>
                <w:sz w:val="16"/>
                <w:szCs w:val="16"/>
                <w:lang w:eastAsia="es-ES"/>
              </w:rPr>
            </w:pPr>
          </w:p>
        </w:tc>
        <w:tc>
          <w:tcPr>
            <w:tcW w:w="2977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FB3B3B" w:rsidRPr="00984122" w:rsidRDefault="00FB3B3B" w:rsidP="00847BEA">
            <w:pPr>
              <w:snapToGrid w:val="0"/>
              <w:spacing w:after="0" w:line="60" w:lineRule="atLeast"/>
              <w:rPr>
                <w:rFonts w:ascii="Xunta Sans" w:hAnsi="Xunta Sans" w:cs="Trebuchet MS"/>
                <w:sz w:val="16"/>
                <w:szCs w:val="16"/>
                <w:lang w:eastAsia="es-ES"/>
              </w:rPr>
            </w:pPr>
          </w:p>
        </w:tc>
        <w:tc>
          <w:tcPr>
            <w:tcW w:w="4574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FB3B3B" w:rsidRPr="00984122" w:rsidRDefault="00FB3B3B" w:rsidP="00847BEA">
            <w:pPr>
              <w:snapToGrid w:val="0"/>
              <w:spacing w:after="0" w:line="60" w:lineRule="atLeast"/>
              <w:rPr>
                <w:rFonts w:ascii="Xunta Sans" w:hAnsi="Xunta Sans" w:cs="Trebuchet MS"/>
                <w:sz w:val="16"/>
                <w:szCs w:val="16"/>
                <w:lang w:eastAsia="es-ES"/>
              </w:rPr>
            </w:pPr>
          </w:p>
        </w:tc>
      </w:tr>
    </w:tbl>
    <w:p w:rsidR="00385E74" w:rsidRPr="00984122" w:rsidRDefault="00385E74" w:rsidP="00847BEA">
      <w:pPr>
        <w:spacing w:after="0" w:line="60" w:lineRule="atLeast"/>
        <w:jc w:val="center"/>
        <w:rPr>
          <w:rFonts w:ascii="Trebuchet MS" w:hAnsi="Trebuchet MS" w:cs="Trebuchet MS"/>
          <w:b/>
          <w:bCs/>
          <w:sz w:val="20"/>
          <w:szCs w:val="20"/>
          <w:lang w:eastAsia="es-ES"/>
        </w:rPr>
      </w:pPr>
    </w:p>
    <w:tbl>
      <w:tblPr>
        <w:tblW w:w="10830" w:type="dxa"/>
        <w:tblInd w:w="-115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830"/>
      </w:tblGrid>
      <w:tr w:rsidR="00984122" w:rsidRPr="00984122" w:rsidTr="003757E5">
        <w:trPr>
          <w:cantSplit/>
          <w:trHeight w:val="227"/>
        </w:trPr>
        <w:tc>
          <w:tcPr>
            <w:tcW w:w="108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tbl>
            <w:tblPr>
              <w:tblW w:w="10812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261"/>
              <w:gridCol w:w="2977"/>
              <w:gridCol w:w="4574"/>
            </w:tblGrid>
            <w:tr w:rsidR="00984122" w:rsidRPr="00984122" w:rsidTr="00FB3B3B">
              <w:trPr>
                <w:cantSplit/>
                <w:trHeight w:val="227"/>
              </w:trPr>
              <w:tc>
                <w:tcPr>
                  <w:tcW w:w="3261" w:type="dxa"/>
                  <w:tcBorders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tcMar>
                    <w:top w:w="0" w:type="dxa"/>
                    <w:left w:w="52" w:type="dxa"/>
                    <w:bottom w:w="0" w:type="dxa"/>
                    <w:right w:w="57" w:type="dxa"/>
                  </w:tcMar>
                  <w:vAlign w:val="bottom"/>
                </w:tcPr>
                <w:p w:rsidR="00847BEA" w:rsidRDefault="003757E5" w:rsidP="00847BEA">
                  <w:pPr>
                    <w:spacing w:after="0" w:line="60" w:lineRule="atLeast"/>
                    <w:rPr>
                      <w:rFonts w:ascii="Xunta Sans" w:hAnsi="Xunta Sans" w:cs="Trebuchet MS"/>
                      <w:b/>
                      <w:bCs/>
                      <w:sz w:val="16"/>
                      <w:szCs w:val="19"/>
                      <w:lang w:eastAsia="es-ES"/>
                    </w:rPr>
                  </w:pPr>
                  <w:r w:rsidRPr="00984122">
                    <w:rPr>
                      <w:rFonts w:ascii="Trebuchet MS" w:hAnsi="Trebuchet MS" w:cs="Trebuchet MS"/>
                      <w:b/>
                      <w:sz w:val="16"/>
                      <w:szCs w:val="16"/>
                    </w:rPr>
                    <w:t>AUTORIZA A:</w:t>
                  </w:r>
                  <w:r w:rsidR="00847BEA">
                    <w:rPr>
                      <w:rFonts w:ascii="Trebuchet MS" w:hAnsi="Trebuchet MS" w:cs="Trebuchet MS"/>
                      <w:b/>
                      <w:sz w:val="16"/>
                      <w:szCs w:val="16"/>
                    </w:rPr>
                    <w:t xml:space="preserve"> </w:t>
                  </w:r>
                  <w:r w:rsidR="00847BEA" w:rsidRPr="00984122">
                    <w:rPr>
                      <w:rFonts w:ascii="Xunta Sans" w:hAnsi="Xunta Sans" w:cs="Trebuchet MS"/>
                      <w:b/>
                      <w:bCs/>
                      <w:sz w:val="16"/>
                      <w:szCs w:val="19"/>
                      <w:lang w:eastAsia="es-ES"/>
                    </w:rPr>
                    <w:t>IDENTIFICACIÓN</w:t>
                  </w:r>
                </w:p>
                <w:p w:rsidR="00FB3B3B" w:rsidRPr="00984122" w:rsidRDefault="00FB3B3B" w:rsidP="00847BEA">
                  <w:pPr>
                    <w:spacing w:after="0" w:line="60" w:lineRule="atLeast"/>
                    <w:rPr>
                      <w:rFonts w:ascii="Xunta Sans" w:hAnsi="Xunta Sans" w:cs="Trebuchet MS"/>
                      <w:sz w:val="16"/>
                      <w:szCs w:val="16"/>
                      <w:lang w:eastAsia="es-ES"/>
                    </w:rPr>
                  </w:pPr>
                  <w:r w:rsidRPr="00984122">
                    <w:rPr>
                      <w:rFonts w:ascii="Xunta Sans" w:hAnsi="Xunta Sans" w:cs="Trebuchet MS"/>
                      <w:sz w:val="16"/>
                      <w:szCs w:val="16"/>
                      <w:lang w:eastAsia="es-ES"/>
                    </w:rPr>
                    <w:t>TIPO</w:t>
                  </w:r>
                </w:p>
              </w:tc>
              <w:tc>
                <w:tcPr>
                  <w:tcW w:w="2977" w:type="dxa"/>
                  <w:tcBorders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tcMar>
                    <w:top w:w="0" w:type="dxa"/>
                    <w:left w:w="52" w:type="dxa"/>
                    <w:bottom w:w="0" w:type="dxa"/>
                    <w:right w:w="57" w:type="dxa"/>
                  </w:tcMar>
                  <w:vAlign w:val="bottom"/>
                </w:tcPr>
                <w:p w:rsidR="00FB3B3B" w:rsidRPr="00984122" w:rsidRDefault="00FB3B3B" w:rsidP="00847BEA">
                  <w:pPr>
                    <w:spacing w:after="0" w:line="60" w:lineRule="atLeast"/>
                    <w:rPr>
                      <w:rFonts w:ascii="Xunta Sans" w:hAnsi="Xunta Sans" w:cs="Trebuchet MS"/>
                      <w:sz w:val="16"/>
                      <w:szCs w:val="16"/>
                      <w:lang w:eastAsia="es-ES"/>
                    </w:rPr>
                  </w:pPr>
                  <w:r w:rsidRPr="00984122">
                    <w:rPr>
                      <w:rFonts w:ascii="Xunta Sans" w:hAnsi="Xunta Sans" w:cs="Trebuchet MS"/>
                      <w:sz w:val="16"/>
                      <w:szCs w:val="16"/>
                      <w:lang w:eastAsia="es-ES"/>
                    </w:rPr>
                    <w:t>NÚM.</w:t>
                  </w:r>
                </w:p>
              </w:tc>
              <w:tc>
                <w:tcPr>
                  <w:tcW w:w="4574" w:type="dxa"/>
                  <w:tcBorders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tcMar>
                    <w:top w:w="0" w:type="dxa"/>
                    <w:left w:w="52" w:type="dxa"/>
                    <w:bottom w:w="0" w:type="dxa"/>
                    <w:right w:w="57" w:type="dxa"/>
                  </w:tcMar>
                  <w:vAlign w:val="bottom"/>
                </w:tcPr>
                <w:p w:rsidR="00FB3B3B" w:rsidRPr="00984122" w:rsidRDefault="00FB3B3B" w:rsidP="00847BEA">
                  <w:pPr>
                    <w:spacing w:after="0" w:line="60" w:lineRule="atLeast"/>
                    <w:rPr>
                      <w:rFonts w:ascii="Xunta Sans" w:hAnsi="Xunta Sans" w:cs="Trebuchet MS"/>
                      <w:sz w:val="16"/>
                      <w:szCs w:val="16"/>
                      <w:lang w:eastAsia="es-ES"/>
                    </w:rPr>
                  </w:pPr>
                  <w:r w:rsidRPr="00984122">
                    <w:rPr>
                      <w:rFonts w:ascii="Xunta Sans" w:hAnsi="Xunta Sans" w:cs="Trebuchet MS"/>
                      <w:sz w:val="16"/>
                      <w:szCs w:val="16"/>
                      <w:lang w:eastAsia="es-ES"/>
                    </w:rPr>
                    <w:t>PAIS EMISOR</w:t>
                  </w:r>
                </w:p>
              </w:tc>
            </w:tr>
            <w:tr w:rsidR="00984122" w:rsidRPr="00984122" w:rsidTr="00FB3B3B">
              <w:trPr>
                <w:cantSplit/>
                <w:trHeight w:val="286"/>
              </w:trPr>
              <w:tc>
                <w:tcPr>
                  <w:tcW w:w="326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tcMar>
                    <w:top w:w="0" w:type="dxa"/>
                    <w:left w:w="52" w:type="dxa"/>
                    <w:bottom w:w="0" w:type="dxa"/>
                    <w:right w:w="57" w:type="dxa"/>
                  </w:tcMar>
                  <w:vAlign w:val="center"/>
                </w:tcPr>
                <w:p w:rsidR="00FB3B3B" w:rsidRPr="00984122" w:rsidRDefault="00FB3B3B" w:rsidP="00847BEA">
                  <w:pPr>
                    <w:snapToGrid w:val="0"/>
                    <w:spacing w:after="0" w:line="60" w:lineRule="atLeast"/>
                    <w:rPr>
                      <w:rFonts w:ascii="Xunta Sans" w:hAnsi="Xunta Sans" w:cs="Trebuchet MS"/>
                      <w:i/>
                      <w:i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tcMar>
                    <w:top w:w="0" w:type="dxa"/>
                    <w:left w:w="52" w:type="dxa"/>
                    <w:bottom w:w="0" w:type="dxa"/>
                    <w:right w:w="57" w:type="dxa"/>
                  </w:tcMar>
                  <w:vAlign w:val="center"/>
                </w:tcPr>
                <w:p w:rsidR="00FB3B3B" w:rsidRPr="00984122" w:rsidRDefault="00FB3B3B" w:rsidP="00847BEA">
                  <w:pPr>
                    <w:snapToGrid w:val="0"/>
                    <w:spacing w:after="0" w:line="60" w:lineRule="atLeast"/>
                    <w:rPr>
                      <w:rFonts w:ascii="Xunta Sans" w:hAnsi="Xunta Sans" w:cs="Trebuchet MS"/>
                      <w:i/>
                      <w:i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7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tcMar>
                    <w:top w:w="0" w:type="dxa"/>
                    <w:left w:w="52" w:type="dxa"/>
                    <w:bottom w:w="0" w:type="dxa"/>
                    <w:right w:w="57" w:type="dxa"/>
                  </w:tcMar>
                  <w:vAlign w:val="center"/>
                </w:tcPr>
                <w:p w:rsidR="00FB3B3B" w:rsidRPr="00984122" w:rsidRDefault="00FB3B3B" w:rsidP="00847BEA">
                  <w:pPr>
                    <w:snapToGrid w:val="0"/>
                    <w:spacing w:after="0" w:line="60" w:lineRule="atLeast"/>
                    <w:rPr>
                      <w:rFonts w:ascii="Xunta Sans" w:hAnsi="Xunta Sans" w:cs="Trebuchet MS"/>
                      <w:i/>
                      <w:i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984122" w:rsidRPr="00984122" w:rsidTr="00FB3B3B">
              <w:trPr>
                <w:cantSplit/>
                <w:trHeight w:val="286"/>
              </w:trPr>
              <w:tc>
                <w:tcPr>
                  <w:tcW w:w="3261" w:type="dxa"/>
                  <w:tcBorders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tcMar>
                    <w:top w:w="0" w:type="dxa"/>
                    <w:left w:w="52" w:type="dxa"/>
                    <w:bottom w:w="0" w:type="dxa"/>
                    <w:right w:w="57" w:type="dxa"/>
                  </w:tcMar>
                  <w:vAlign w:val="center"/>
                </w:tcPr>
                <w:p w:rsidR="00FB3B3B" w:rsidRPr="00984122" w:rsidRDefault="00FB3B3B" w:rsidP="00847BEA">
                  <w:pPr>
                    <w:spacing w:after="0" w:line="60" w:lineRule="atLeast"/>
                    <w:rPr>
                      <w:rFonts w:ascii="Xunta Sans" w:hAnsi="Xunta Sans" w:cs="Trebuchet MS"/>
                      <w:sz w:val="16"/>
                      <w:szCs w:val="16"/>
                      <w:lang w:eastAsia="es-ES"/>
                    </w:rPr>
                  </w:pPr>
                  <w:r w:rsidRPr="00984122">
                    <w:rPr>
                      <w:rFonts w:ascii="Xunta Sans" w:hAnsi="Xunta Sans" w:cs="Trebuchet MS"/>
                      <w:sz w:val="16"/>
                      <w:szCs w:val="16"/>
                      <w:lang w:eastAsia="es-ES"/>
                    </w:rPr>
                    <w:t>NOME/RAZÓN SOCIAL</w:t>
                  </w:r>
                </w:p>
              </w:tc>
              <w:tc>
                <w:tcPr>
                  <w:tcW w:w="2977" w:type="dxa"/>
                  <w:tcBorders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tcMar>
                    <w:top w:w="0" w:type="dxa"/>
                    <w:left w:w="52" w:type="dxa"/>
                    <w:bottom w:w="0" w:type="dxa"/>
                    <w:right w:w="57" w:type="dxa"/>
                  </w:tcMar>
                  <w:vAlign w:val="center"/>
                </w:tcPr>
                <w:p w:rsidR="00FB3B3B" w:rsidRPr="00984122" w:rsidRDefault="00FB3B3B" w:rsidP="00847BEA">
                  <w:pPr>
                    <w:spacing w:after="0" w:line="60" w:lineRule="atLeast"/>
                    <w:rPr>
                      <w:rFonts w:ascii="Xunta Sans" w:hAnsi="Xunta Sans" w:cs="Trebuchet MS"/>
                      <w:sz w:val="16"/>
                      <w:szCs w:val="16"/>
                      <w:lang w:eastAsia="es-ES"/>
                    </w:rPr>
                  </w:pPr>
                  <w:r w:rsidRPr="00984122">
                    <w:rPr>
                      <w:rFonts w:ascii="Xunta Sans" w:hAnsi="Xunta Sans" w:cs="Trebuchet MS"/>
                      <w:sz w:val="16"/>
                      <w:szCs w:val="16"/>
                      <w:lang w:eastAsia="es-ES"/>
                    </w:rPr>
                    <w:t>PRIMEIR APELIDO</w:t>
                  </w:r>
                </w:p>
              </w:tc>
              <w:tc>
                <w:tcPr>
                  <w:tcW w:w="4574" w:type="dxa"/>
                  <w:tcBorders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tcMar>
                    <w:top w:w="0" w:type="dxa"/>
                    <w:left w:w="52" w:type="dxa"/>
                    <w:bottom w:w="0" w:type="dxa"/>
                    <w:right w:w="57" w:type="dxa"/>
                  </w:tcMar>
                  <w:vAlign w:val="center"/>
                </w:tcPr>
                <w:p w:rsidR="00FB3B3B" w:rsidRPr="00984122" w:rsidRDefault="00FB3B3B" w:rsidP="00847BEA">
                  <w:pPr>
                    <w:spacing w:after="0" w:line="60" w:lineRule="atLeast"/>
                    <w:rPr>
                      <w:rFonts w:ascii="Xunta Sans" w:hAnsi="Xunta Sans" w:cs="Trebuchet MS"/>
                      <w:sz w:val="16"/>
                      <w:szCs w:val="16"/>
                      <w:lang w:eastAsia="es-ES"/>
                    </w:rPr>
                  </w:pPr>
                  <w:r w:rsidRPr="00984122">
                    <w:rPr>
                      <w:rFonts w:ascii="Xunta Sans" w:hAnsi="Xunta Sans" w:cs="Trebuchet MS"/>
                      <w:sz w:val="16"/>
                      <w:szCs w:val="16"/>
                      <w:lang w:eastAsia="es-ES"/>
                    </w:rPr>
                    <w:t>SEGUNDO APELIDO</w:t>
                  </w:r>
                </w:p>
              </w:tc>
            </w:tr>
            <w:tr w:rsidR="00984122" w:rsidRPr="00984122" w:rsidTr="00FB3B3B">
              <w:trPr>
                <w:cantSplit/>
                <w:trHeight w:val="286"/>
              </w:trPr>
              <w:tc>
                <w:tcPr>
                  <w:tcW w:w="3261" w:type="dxa"/>
                  <w:tcBorders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tcMar>
                    <w:top w:w="0" w:type="dxa"/>
                    <w:left w:w="52" w:type="dxa"/>
                    <w:bottom w:w="0" w:type="dxa"/>
                    <w:right w:w="57" w:type="dxa"/>
                  </w:tcMar>
                  <w:vAlign w:val="center"/>
                </w:tcPr>
                <w:p w:rsidR="00FB3B3B" w:rsidRPr="00984122" w:rsidRDefault="00FB3B3B" w:rsidP="00847BEA">
                  <w:pPr>
                    <w:snapToGrid w:val="0"/>
                    <w:spacing w:after="0" w:line="60" w:lineRule="atLeast"/>
                    <w:rPr>
                      <w:rFonts w:ascii="Xunta Sans" w:hAnsi="Xunta Sans" w:cs="Trebuchet MS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977" w:type="dxa"/>
                  <w:tcBorders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tcMar>
                    <w:top w:w="0" w:type="dxa"/>
                    <w:left w:w="52" w:type="dxa"/>
                    <w:bottom w:w="0" w:type="dxa"/>
                    <w:right w:w="57" w:type="dxa"/>
                  </w:tcMar>
                  <w:vAlign w:val="center"/>
                </w:tcPr>
                <w:p w:rsidR="00FB3B3B" w:rsidRPr="00984122" w:rsidRDefault="00FB3B3B" w:rsidP="00847BEA">
                  <w:pPr>
                    <w:snapToGrid w:val="0"/>
                    <w:spacing w:after="0" w:line="60" w:lineRule="atLeast"/>
                    <w:rPr>
                      <w:rFonts w:ascii="Xunta Sans" w:hAnsi="Xunta Sans" w:cs="Trebuchet MS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74" w:type="dxa"/>
                  <w:tcBorders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tcMar>
                    <w:top w:w="0" w:type="dxa"/>
                    <w:left w:w="52" w:type="dxa"/>
                    <w:bottom w:w="0" w:type="dxa"/>
                    <w:right w:w="57" w:type="dxa"/>
                  </w:tcMar>
                  <w:vAlign w:val="center"/>
                </w:tcPr>
                <w:p w:rsidR="00FB3B3B" w:rsidRPr="00984122" w:rsidRDefault="00FB3B3B" w:rsidP="00847BEA">
                  <w:pPr>
                    <w:snapToGrid w:val="0"/>
                    <w:spacing w:after="0" w:line="60" w:lineRule="atLeast"/>
                    <w:rPr>
                      <w:rFonts w:ascii="Xunta Sans" w:hAnsi="Xunta Sans" w:cs="Trebuchet MS"/>
                      <w:sz w:val="16"/>
                      <w:szCs w:val="16"/>
                      <w:lang w:eastAsia="es-ES"/>
                    </w:rPr>
                  </w:pPr>
                </w:p>
              </w:tc>
            </w:tr>
          </w:tbl>
          <w:p w:rsidR="003757E5" w:rsidRPr="00984122" w:rsidRDefault="003757E5" w:rsidP="00847BEA">
            <w:pPr>
              <w:spacing w:line="60" w:lineRule="atLeast"/>
              <w:jc w:val="both"/>
              <w:rPr>
                <w:rFonts w:ascii="Trebuchet MS" w:hAnsi="Trebuchet MS" w:cs="Trebuchet MS"/>
                <w:sz w:val="16"/>
                <w:szCs w:val="16"/>
              </w:rPr>
            </w:pPr>
            <w:r w:rsidRPr="00984122">
              <w:rPr>
                <w:rFonts w:ascii="Trebuchet MS" w:hAnsi="Trebuchet MS" w:cs="Trebuchet MS"/>
                <w:sz w:val="16"/>
                <w:szCs w:val="16"/>
              </w:rPr>
              <w:t>Para que en</w:t>
            </w:r>
            <w:r w:rsidR="00B54448">
              <w:rPr>
                <w:rFonts w:ascii="Trebuchet MS" w:hAnsi="Trebuchet MS" w:cs="Trebuchet MS"/>
                <w:sz w:val="16"/>
                <w:szCs w:val="16"/>
              </w:rPr>
              <w:t xml:space="preserve"> relación ao procedemento IN421L</w:t>
            </w:r>
            <w:bookmarkStart w:id="0" w:name="_GoBack"/>
            <w:bookmarkEnd w:id="0"/>
            <w:r w:rsidRPr="00984122">
              <w:rPr>
                <w:rFonts w:ascii="Trebuchet MS" w:hAnsi="Trebuchet MS" w:cs="Trebuchet MS"/>
                <w:sz w:val="16"/>
                <w:szCs w:val="16"/>
              </w:rPr>
              <w:t xml:space="preserve"> exerza as seguintes facultades: facilitar a práctica de cantas actuacións sexan precisas para a instrución do expediente, achegar cantos datos e documentos se soliciten ou foran de interese, recibir todo tipo de comunicacións, formular peticións e solicitudes, presentar escritos e alegacións, manifestar a súa decisión de non efectuar alegacións nin achegar novos documentos no correspondente trámite de audiencia ou renunciar a outros dereitos, subscribir dilixencias e outros documentos que poida realizar o órgano competente e, en xeral, realizar cantas actuacións correspondan a/aos representado/s no curso do devandito procedemento.</w:t>
            </w:r>
          </w:p>
          <w:p w:rsidR="003757E5" w:rsidRPr="00984122" w:rsidRDefault="003757E5" w:rsidP="00847BEA">
            <w:pPr>
              <w:spacing w:line="60" w:lineRule="atLeast"/>
              <w:jc w:val="both"/>
              <w:rPr>
                <w:rFonts w:ascii="Trebuchet MS" w:hAnsi="Trebuchet MS" w:cs="Trebuchet MS"/>
                <w:b/>
                <w:sz w:val="16"/>
                <w:szCs w:val="16"/>
              </w:rPr>
            </w:pPr>
            <w:r w:rsidRPr="00984122">
              <w:rPr>
                <w:rFonts w:ascii="Trebuchet MS" w:hAnsi="Trebuchet MS" w:cs="Trebuchet MS"/>
                <w:b/>
                <w:sz w:val="16"/>
                <w:szCs w:val="16"/>
              </w:rPr>
              <w:t>ACEPTACIÓN DA REPRESENTACIÓN</w:t>
            </w:r>
          </w:p>
          <w:p w:rsidR="003757E5" w:rsidRPr="00984122" w:rsidRDefault="003757E5" w:rsidP="00847BEA">
            <w:pPr>
              <w:spacing w:line="60" w:lineRule="atLeast"/>
              <w:jc w:val="both"/>
              <w:rPr>
                <w:rFonts w:ascii="Trebuchet MS" w:hAnsi="Trebuchet MS" w:cs="Trebuchet MS"/>
                <w:sz w:val="16"/>
                <w:szCs w:val="16"/>
              </w:rPr>
            </w:pPr>
            <w:r w:rsidRPr="00984122">
              <w:rPr>
                <w:rFonts w:ascii="Trebuchet MS" w:hAnsi="Trebuchet MS" w:cs="Trebuchet MS"/>
                <w:sz w:val="16"/>
                <w:szCs w:val="16"/>
              </w:rPr>
              <w:t>Coa sinatura do presente</w:t>
            </w:r>
            <w:r w:rsidR="003469AD" w:rsidRPr="00984122">
              <w:rPr>
                <w:rFonts w:ascii="Trebuchet MS" w:hAnsi="Trebuchet MS" w:cs="Trebuchet MS"/>
                <w:sz w:val="16"/>
                <w:szCs w:val="16"/>
              </w:rPr>
              <w:t xml:space="preserve"> escrito a persoa autorizada </w:t>
            </w:r>
            <w:r w:rsidRPr="00984122">
              <w:rPr>
                <w:rFonts w:ascii="Trebuchet MS" w:hAnsi="Trebuchet MS" w:cs="Trebuchet MS"/>
                <w:sz w:val="16"/>
                <w:szCs w:val="16"/>
              </w:rPr>
              <w:t>acepta a representación conferida e responde da autenticidade da sinatura da persoa outorgante.</w:t>
            </w:r>
          </w:p>
        </w:tc>
      </w:tr>
    </w:tbl>
    <w:tbl>
      <w:tblPr>
        <w:tblpPr w:leftFromText="141" w:rightFromText="141" w:vertAnchor="text" w:horzAnchor="margin" w:tblpXSpec="center" w:tblpY="258"/>
        <w:tblW w:w="10788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7"/>
        <w:gridCol w:w="8301"/>
      </w:tblGrid>
      <w:tr w:rsidR="00984122" w:rsidRPr="00984122" w:rsidTr="008A083B">
        <w:trPr>
          <w:trHeight w:val="142"/>
          <w:tblCellSpacing w:w="0" w:type="dxa"/>
        </w:trPr>
        <w:tc>
          <w:tcPr>
            <w:tcW w:w="1078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A083B" w:rsidRPr="00984122" w:rsidRDefault="008A083B" w:rsidP="008A083B">
            <w:pPr>
              <w:spacing w:after="0" w:line="149" w:lineRule="atLeast"/>
              <w:rPr>
                <w:sz w:val="24"/>
                <w:szCs w:val="24"/>
                <w:lang w:val="es-ES" w:eastAsia="en-US"/>
              </w:rPr>
            </w:pPr>
            <w:r w:rsidRPr="00984122">
              <w:rPr>
                <w:rFonts w:ascii="Trebuchet MS" w:hAnsi="Trebuchet MS"/>
                <w:b/>
                <w:bCs/>
                <w:sz w:val="16"/>
                <w:szCs w:val="16"/>
                <w:lang w:val="es-ES"/>
              </w:rPr>
              <w:t>INFORMACIÓN BÁSICA SOBRE A PROTECCIÓN DE DATOS PERSOAIS</w:t>
            </w:r>
          </w:p>
        </w:tc>
      </w:tr>
      <w:tr w:rsidR="00984122" w:rsidRPr="00984122" w:rsidTr="00847BEA">
        <w:trPr>
          <w:trHeight w:val="214"/>
          <w:tblCellSpacing w:w="0" w:type="dxa"/>
        </w:trPr>
        <w:tc>
          <w:tcPr>
            <w:tcW w:w="248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8A083B" w:rsidRPr="00847BEA" w:rsidRDefault="008A083B" w:rsidP="008A083B">
            <w:pPr>
              <w:spacing w:after="0"/>
              <w:ind w:left="632" w:hanging="632"/>
              <w:rPr>
                <w:sz w:val="14"/>
                <w:szCs w:val="14"/>
                <w:lang w:val="es-ES" w:eastAsia="en-US"/>
              </w:rPr>
            </w:pPr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Responsable do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tratamento</w:t>
            </w:r>
            <w:proofErr w:type="spellEnd"/>
          </w:p>
        </w:tc>
        <w:tc>
          <w:tcPr>
            <w:tcW w:w="8301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8A083B" w:rsidRPr="00847BEA" w:rsidRDefault="008A083B" w:rsidP="008A083B">
            <w:pPr>
              <w:spacing w:after="0"/>
              <w:rPr>
                <w:sz w:val="14"/>
                <w:szCs w:val="14"/>
                <w:lang w:val="es-ES" w:eastAsia="en-US"/>
              </w:rPr>
            </w:pPr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Xunta de Galicia. Instituto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Enerxético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de Galicia (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Inega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)</w:t>
            </w:r>
          </w:p>
        </w:tc>
      </w:tr>
      <w:tr w:rsidR="00984122" w:rsidRPr="00984122" w:rsidTr="00847BEA">
        <w:trPr>
          <w:trHeight w:val="413"/>
          <w:tblCellSpacing w:w="0" w:type="dxa"/>
        </w:trPr>
        <w:tc>
          <w:tcPr>
            <w:tcW w:w="248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8A083B" w:rsidRPr="00847BEA" w:rsidRDefault="008A083B" w:rsidP="008A083B">
            <w:pPr>
              <w:suppressAutoHyphens w:val="0"/>
              <w:spacing w:after="0" w:line="240" w:lineRule="auto"/>
              <w:rPr>
                <w:rFonts w:ascii="Arial" w:eastAsia="Calibri" w:hAnsi="Arial" w:cs="Arial"/>
                <w:sz w:val="14"/>
                <w:szCs w:val="14"/>
                <w:lang w:eastAsia="gl-ES"/>
              </w:rPr>
            </w:pPr>
            <w:r w:rsidRPr="00847BEA">
              <w:rPr>
                <w:rFonts w:ascii="Trebuchet MS" w:eastAsia="Calibri" w:hAnsi="Trebuchet MS" w:cs="Arial"/>
                <w:sz w:val="14"/>
                <w:szCs w:val="14"/>
                <w:lang w:eastAsia="gl-ES"/>
              </w:rPr>
              <w:t>Finalidades do tratamento</w:t>
            </w:r>
          </w:p>
        </w:tc>
        <w:tc>
          <w:tcPr>
            <w:tcW w:w="8301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8A083B" w:rsidRPr="00847BEA" w:rsidRDefault="008A083B" w:rsidP="00847BEA">
            <w:pPr>
              <w:spacing w:after="0" w:line="240" w:lineRule="auto"/>
              <w:jc w:val="both"/>
              <w:rPr>
                <w:sz w:val="14"/>
                <w:szCs w:val="14"/>
                <w:lang w:val="es-ES" w:eastAsia="en-US"/>
              </w:rPr>
            </w:pPr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Tramitar este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procedemento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, verificar os datos e documentos que as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persoas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interesadas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acheguen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na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súa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solicitude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para comprobar a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exactitude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destes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, levar a cabo as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actuacións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administrativias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que deriven e informar sobre o estado de tramitación. Así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mesmo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, os datos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persoais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se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inclurán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no Carpeta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cidadá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de cada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persoa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interesada para facilitar o acceso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á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información, tanto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persoal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como de carácter administrativo.</w:t>
            </w:r>
          </w:p>
        </w:tc>
      </w:tr>
      <w:tr w:rsidR="00984122" w:rsidRPr="00984122" w:rsidTr="00847BEA">
        <w:trPr>
          <w:trHeight w:val="1502"/>
          <w:tblCellSpacing w:w="0" w:type="dxa"/>
        </w:trPr>
        <w:tc>
          <w:tcPr>
            <w:tcW w:w="248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8A083B" w:rsidRPr="00847BEA" w:rsidRDefault="008A083B" w:rsidP="008A083B">
            <w:pPr>
              <w:spacing w:after="0"/>
              <w:rPr>
                <w:sz w:val="14"/>
                <w:szCs w:val="14"/>
                <w:lang w:val="es-ES" w:eastAsia="en-US"/>
              </w:rPr>
            </w:pP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Lexitimación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para o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tratamento</w:t>
            </w:r>
            <w:proofErr w:type="spellEnd"/>
          </w:p>
        </w:tc>
        <w:tc>
          <w:tcPr>
            <w:tcW w:w="8301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8A083B" w:rsidRPr="00847BEA" w:rsidRDefault="008A083B" w:rsidP="00847BEA">
            <w:pPr>
              <w:spacing w:after="0" w:line="240" w:lineRule="auto"/>
              <w:jc w:val="both"/>
              <w:rPr>
                <w:sz w:val="14"/>
                <w:szCs w:val="14"/>
                <w:lang w:val="es-ES" w:eastAsia="en-US"/>
              </w:rPr>
            </w:pPr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O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cumprimento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dunha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misión realizada en interese público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ou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no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exercicio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de poderes públicos derivada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dunha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competencia legalmente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atribuída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ao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responsable do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tratamento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, así como o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cumprimento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de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obrigas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legais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impostas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ao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dito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responsable (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artigos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6.1., letras c) e e) do RXPD e 8 da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Lei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orgánica 3/2018, do 5 de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decembro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, de protección de datos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persoais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e garantía dos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dereitos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dixitais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). En concreto, a competencia e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obrigas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previstas nos preceptos básicos da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Lei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38/2003, do 17 de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novembro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,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xeral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de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subvencións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, e da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Lei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19/2013, do 9 de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decembro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, de transparencia, acceso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á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información pública e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bo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goberno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, así como na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Lei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9/2007, do 13 de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xuño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, de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subvencións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de Galicia, na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Lei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39/2015, do 1 de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outubro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, do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procedemento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administrativo común das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Administracións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Públicas, na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Lei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1/2016, do 18 de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xaneiro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, de transparencia e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bo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goberno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, e na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Lei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4/2019, do 17 de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xullo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, de Administración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Dixital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de Galicia.</w:t>
            </w:r>
          </w:p>
        </w:tc>
      </w:tr>
      <w:tr w:rsidR="00984122" w:rsidRPr="00984122" w:rsidTr="00847BEA">
        <w:trPr>
          <w:trHeight w:val="613"/>
          <w:tblCellSpacing w:w="0" w:type="dxa"/>
        </w:trPr>
        <w:tc>
          <w:tcPr>
            <w:tcW w:w="2487" w:type="dxa"/>
            <w:tcBorders>
              <w:top w:val="nil"/>
              <w:left w:val="single" w:sz="8" w:space="0" w:color="C0C0C0"/>
              <w:bottom w:val="single" w:sz="8" w:space="0" w:color="C0C0C0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8A083B" w:rsidRPr="00847BEA" w:rsidRDefault="008A083B" w:rsidP="008A083B">
            <w:pPr>
              <w:spacing w:after="0"/>
              <w:rPr>
                <w:sz w:val="14"/>
                <w:szCs w:val="14"/>
                <w:lang w:val="es-ES" w:eastAsia="en-US"/>
              </w:rPr>
            </w:pPr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Destinatarios dos datos</w:t>
            </w:r>
          </w:p>
        </w:tc>
        <w:tc>
          <w:tcPr>
            <w:tcW w:w="83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8A083B" w:rsidRPr="00847BEA" w:rsidRDefault="008A083B" w:rsidP="00847BEA">
            <w:pPr>
              <w:spacing w:after="0" w:line="240" w:lineRule="auto"/>
              <w:jc w:val="both"/>
              <w:rPr>
                <w:sz w:val="14"/>
                <w:szCs w:val="14"/>
                <w:lang w:val="es-ES" w:eastAsia="en-US"/>
              </w:rPr>
            </w:pPr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A Dirección Xeral de Cohesión e Fondos Europeos da Consellería de Facenda e Administración Pública coa finalidade de realizar a xestión, seguimento, información, control, coordi</w:t>
            </w:r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softHyphen/>
              <w:t>nación e estudo da execución e avaliación dos programas operativos dos fondos procedentes da Unión Europa na súa condición de Organismo Inte</w:t>
            </w:r>
            <w:r w:rsidR="00A00C48" w:rsidRPr="00847BEA">
              <w:rPr>
                <w:rFonts w:ascii="Trebuchet MS" w:hAnsi="Trebuchet MS"/>
                <w:sz w:val="14"/>
                <w:szCs w:val="14"/>
                <w:lang w:val="es-ES"/>
              </w:rPr>
              <w:t>rmedios dos programas</w:t>
            </w:r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en virtude das funcións atribuídas pola Autoridade de X</w:t>
            </w:r>
            <w:r w:rsidR="00A00C48"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estión </w:t>
            </w:r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se</w:t>
            </w:r>
            <w:r w:rsidR="00A00C48" w:rsidRPr="00847BEA">
              <w:rPr>
                <w:rFonts w:ascii="Trebuchet MS" w:hAnsi="Trebuchet MS"/>
                <w:sz w:val="14"/>
                <w:szCs w:val="14"/>
                <w:lang w:val="es-ES"/>
              </w:rPr>
              <w:t>gundo o disposto nos artigos 72, apartado 1, artigo 74, apartado 1</w:t>
            </w:r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, e</w:t>
            </w:r>
            <w:r w:rsidR="00A00C48"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81 do Regulamento (UE) nº 2021/1060 e as súas disposicións de</w:t>
            </w:r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desenvolvemento.</w:t>
            </w:r>
          </w:p>
        </w:tc>
      </w:tr>
      <w:tr w:rsidR="00984122" w:rsidRPr="00984122" w:rsidTr="00847BEA">
        <w:trPr>
          <w:trHeight w:val="826"/>
          <w:tblCellSpacing w:w="0" w:type="dxa"/>
        </w:trPr>
        <w:tc>
          <w:tcPr>
            <w:tcW w:w="2487" w:type="dxa"/>
            <w:tcBorders>
              <w:top w:val="nil"/>
              <w:left w:val="single" w:sz="8" w:space="0" w:color="C0C0C0"/>
              <w:bottom w:val="single" w:sz="8" w:space="0" w:color="C0C0C0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8A083B" w:rsidRPr="00847BEA" w:rsidRDefault="008A083B" w:rsidP="008A083B">
            <w:pPr>
              <w:spacing w:after="0"/>
              <w:jc w:val="both"/>
              <w:rPr>
                <w:rFonts w:ascii="Trebuchet MS" w:hAnsi="Trebuchet MS"/>
                <w:sz w:val="14"/>
                <w:szCs w:val="14"/>
                <w:lang w:val="es-ES"/>
              </w:rPr>
            </w:pP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Exercicio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de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dereitos</w:t>
            </w:r>
            <w:proofErr w:type="spellEnd"/>
          </w:p>
        </w:tc>
        <w:tc>
          <w:tcPr>
            <w:tcW w:w="83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8A083B" w:rsidRPr="00847BEA" w:rsidRDefault="008A083B" w:rsidP="00847BEA">
            <w:pPr>
              <w:suppressAutoHyphens w:val="0"/>
              <w:spacing w:before="100" w:beforeAutospacing="1" w:after="0" w:line="240" w:lineRule="auto"/>
              <w:jc w:val="both"/>
              <w:rPr>
                <w:rFonts w:ascii="Trebuchet MS" w:hAnsi="Trebuchet MS"/>
                <w:sz w:val="14"/>
                <w:szCs w:val="14"/>
                <w:lang w:val="es-ES"/>
              </w:rPr>
            </w:pPr>
            <w:r w:rsidRPr="00847BEA">
              <w:rPr>
                <w:sz w:val="14"/>
                <w:szCs w:val="14"/>
                <w:lang w:val="es-ES" w:eastAsia="es-ES"/>
              </w:rPr>
              <w:t>A</w:t>
            </w:r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s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persoas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interesadas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poderán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solicitar o acceso, rectificación, oposición, limitación,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portabilidade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e supresión dos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seus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datos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ou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retirar, no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seu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caso, o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consentimento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outorgado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a través da sede electrónica da Xunta de Galicia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ou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nos lugares e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rexistros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establecidos na normativa reguladora do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procedemento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administrativo común, segundo se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recolle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en https://www.xunta.gal/exercicio-de-dereitos. </w:t>
            </w:r>
          </w:p>
        </w:tc>
      </w:tr>
      <w:tr w:rsidR="00984122" w:rsidRPr="00984122" w:rsidTr="00847BEA">
        <w:trPr>
          <w:trHeight w:val="555"/>
          <w:tblCellSpacing w:w="0" w:type="dxa"/>
        </w:trPr>
        <w:tc>
          <w:tcPr>
            <w:tcW w:w="2487" w:type="dxa"/>
            <w:tcBorders>
              <w:top w:val="nil"/>
              <w:left w:val="single" w:sz="8" w:space="0" w:color="C0C0C0"/>
              <w:bottom w:val="single" w:sz="8" w:space="0" w:color="C0C0C0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8A083B" w:rsidRPr="00847BEA" w:rsidRDefault="008A083B" w:rsidP="008A083B">
            <w:pPr>
              <w:spacing w:after="0"/>
              <w:rPr>
                <w:rFonts w:ascii="Trebuchet MS" w:hAnsi="Trebuchet MS"/>
                <w:sz w:val="14"/>
                <w:szCs w:val="14"/>
                <w:lang w:val="es-ES"/>
              </w:rPr>
            </w:pPr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Contacto coa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persoa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delegada de protección de datos e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máis</w:t>
            </w:r>
            <w:proofErr w:type="spellEnd"/>
          </w:p>
          <w:p w:rsidR="008A083B" w:rsidRPr="00847BEA" w:rsidRDefault="008A083B" w:rsidP="008A083B">
            <w:pPr>
              <w:spacing w:after="0"/>
              <w:rPr>
                <w:sz w:val="14"/>
                <w:szCs w:val="14"/>
                <w:lang w:val="es-ES" w:eastAsia="en-US"/>
              </w:rPr>
            </w:pPr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información </w:t>
            </w:r>
          </w:p>
        </w:tc>
        <w:tc>
          <w:tcPr>
            <w:tcW w:w="83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8A083B" w:rsidRPr="00847BEA" w:rsidRDefault="00847BEA" w:rsidP="008A083B">
            <w:pPr>
              <w:suppressAutoHyphens w:val="0"/>
              <w:spacing w:before="100" w:beforeAutospacing="1" w:after="0" w:line="240" w:lineRule="auto"/>
              <w:rPr>
                <w:rFonts w:ascii="Times New Roman" w:hAnsi="Times New Roman" w:cs="Times New Roman"/>
                <w:sz w:val="14"/>
                <w:szCs w:val="14"/>
                <w:lang w:val="es-ES" w:eastAsia="es-ES"/>
              </w:rPr>
            </w:pPr>
            <w:r w:rsidRPr="00847BEA">
              <w:rPr>
                <w:rFonts w:ascii="Times New Roman" w:hAnsi="Times New Roman" w:cs="Times New Roman"/>
                <w:sz w:val="14"/>
                <w:szCs w:val="14"/>
                <w:lang w:val="es-ES" w:eastAsia="es-ES"/>
              </w:rPr>
              <w:t xml:space="preserve">                             </w:t>
            </w:r>
            <w:r w:rsidR="008A083B" w:rsidRPr="00847BEA">
              <w:rPr>
                <w:rFonts w:ascii="Times New Roman" w:hAnsi="Times New Roman" w:cs="Times New Roman"/>
                <w:sz w:val="14"/>
                <w:szCs w:val="14"/>
                <w:lang w:val="es-ES" w:eastAsia="es-ES"/>
              </w:rPr>
              <w:t>https://www.xunta.gal/informacion-xeral-proteccion-datos</w:t>
            </w:r>
          </w:p>
          <w:p w:rsidR="008A083B" w:rsidRPr="00847BEA" w:rsidRDefault="008A083B" w:rsidP="008A083B">
            <w:pPr>
              <w:spacing w:after="0"/>
              <w:rPr>
                <w:sz w:val="14"/>
                <w:szCs w:val="14"/>
                <w:lang w:val="es-ES" w:eastAsia="en-US"/>
              </w:rPr>
            </w:pPr>
          </w:p>
        </w:tc>
      </w:tr>
    </w:tbl>
    <w:p w:rsidR="003757E5" w:rsidRPr="00984122" w:rsidRDefault="003757E5" w:rsidP="003757E5">
      <w:pPr>
        <w:spacing w:after="0"/>
        <w:rPr>
          <w:vanish/>
          <w:lang w:val="es-ES"/>
        </w:rPr>
      </w:pPr>
    </w:p>
    <w:p w:rsidR="003757E5" w:rsidRPr="00984122" w:rsidRDefault="003757E5" w:rsidP="003757E5">
      <w:pPr>
        <w:spacing w:after="0"/>
        <w:rPr>
          <w:vanish/>
          <w:lang w:val="es-ES"/>
        </w:rPr>
      </w:pPr>
    </w:p>
    <w:p w:rsidR="003757E5" w:rsidRPr="00984122" w:rsidRDefault="003757E5" w:rsidP="003757E5">
      <w:pPr>
        <w:spacing w:after="0" w:line="100" w:lineRule="atLeast"/>
        <w:rPr>
          <w:rFonts w:ascii="Trebuchet MS" w:hAnsi="Trebuchet MS" w:cs="Trebuchet MS"/>
          <w:i/>
          <w:iCs/>
          <w:sz w:val="16"/>
          <w:szCs w:val="16"/>
        </w:rPr>
      </w:pPr>
    </w:p>
    <w:p w:rsidR="000B4DC1" w:rsidRPr="00984122" w:rsidRDefault="000B4DC1" w:rsidP="00385E74">
      <w:pPr>
        <w:spacing w:after="0" w:line="100" w:lineRule="atLeast"/>
        <w:rPr>
          <w:rFonts w:ascii="Trebuchet MS" w:hAnsi="Trebuchet MS" w:cs="Trebuchet MS"/>
          <w:i/>
          <w:iCs/>
          <w:sz w:val="16"/>
          <w:szCs w:val="16"/>
        </w:rPr>
      </w:pPr>
    </w:p>
    <w:tbl>
      <w:tblPr>
        <w:tblpPr w:leftFromText="141" w:rightFromText="141" w:vertAnchor="text" w:horzAnchor="margin" w:tblpXSpec="center" w:tblpY="72"/>
        <w:tblW w:w="1081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52" w:type="dxa"/>
          <w:right w:w="57" w:type="dxa"/>
        </w:tblCellMar>
        <w:tblLook w:val="0000" w:firstRow="0" w:lastRow="0" w:firstColumn="0" w:lastColumn="0" w:noHBand="0" w:noVBand="0"/>
      </w:tblPr>
      <w:tblGrid>
        <w:gridCol w:w="2261"/>
        <w:gridCol w:w="168"/>
        <w:gridCol w:w="565"/>
        <w:gridCol w:w="425"/>
        <w:gridCol w:w="1415"/>
        <w:gridCol w:w="425"/>
        <w:gridCol w:w="989"/>
        <w:gridCol w:w="4567"/>
      </w:tblGrid>
      <w:tr w:rsidR="00984122" w:rsidRPr="00984122" w:rsidTr="005747A9">
        <w:trPr>
          <w:cantSplit/>
          <w:trHeight w:val="227"/>
        </w:trPr>
        <w:tc>
          <w:tcPr>
            <w:tcW w:w="10815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52" w:type="dxa"/>
            </w:tcMar>
            <w:vAlign w:val="center"/>
          </w:tcPr>
          <w:p w:rsidR="005747A9" w:rsidRPr="00984122" w:rsidRDefault="00DA740D" w:rsidP="005747A9">
            <w:pPr>
              <w:spacing w:after="0" w:line="100" w:lineRule="atLeast"/>
              <w:rPr>
                <w:rFonts w:ascii="Trebuchet MS" w:eastAsia="Calibri" w:hAnsi="Trebuchet MS" w:cs="Trebuchet MS"/>
                <w:bCs/>
                <w:sz w:val="18"/>
                <w:szCs w:val="18"/>
                <w:lang w:val="es-ES" w:eastAsia="es-ES"/>
              </w:rPr>
            </w:pPr>
            <w:r w:rsidRPr="00984122">
              <w:rPr>
                <w:rFonts w:ascii="Trebuchet MS" w:eastAsia="Calibri" w:hAnsi="Trebuchet MS" w:cs="Trebuchet MS"/>
                <w:bCs/>
                <w:sz w:val="18"/>
                <w:szCs w:val="18"/>
                <w:lang w:val="es-ES" w:eastAsia="es-ES"/>
              </w:rPr>
              <w:t>SINATURA</w:t>
            </w:r>
            <w:r w:rsidR="000B4DC1" w:rsidRPr="00984122">
              <w:rPr>
                <w:rFonts w:ascii="Trebuchet MS" w:eastAsia="Calibri" w:hAnsi="Trebuchet MS" w:cs="Trebuchet MS"/>
                <w:bCs/>
                <w:sz w:val="18"/>
                <w:szCs w:val="18"/>
                <w:lang w:val="es-ES" w:eastAsia="es-ES"/>
              </w:rPr>
              <w:t xml:space="preserve"> DA PERSOA</w:t>
            </w:r>
            <w:r w:rsidR="00DD4CC0" w:rsidRPr="00984122">
              <w:rPr>
                <w:rFonts w:ascii="Trebuchet MS" w:eastAsia="Calibri" w:hAnsi="Trebuchet MS" w:cs="Trebuchet MS"/>
                <w:bCs/>
                <w:sz w:val="18"/>
                <w:szCs w:val="18"/>
                <w:lang w:val="es-ES" w:eastAsia="es-ES"/>
              </w:rPr>
              <w:t xml:space="preserve"> OTORGANTE </w:t>
            </w:r>
            <w:r w:rsidR="00FB3B3B" w:rsidRPr="00984122">
              <w:rPr>
                <w:rFonts w:ascii="Trebuchet MS" w:eastAsia="Calibri" w:hAnsi="Trebuchet MS" w:cs="Trebuchet MS"/>
                <w:bCs/>
                <w:sz w:val="18"/>
                <w:szCs w:val="18"/>
                <w:lang w:val="es-ES" w:eastAsia="es-ES"/>
              </w:rPr>
              <w:t xml:space="preserve">        </w:t>
            </w:r>
            <w:r w:rsidR="005747A9" w:rsidRPr="00984122">
              <w:rPr>
                <w:rFonts w:ascii="Trebuchet MS" w:eastAsia="Calibri" w:hAnsi="Trebuchet MS" w:cs="Trebuchet MS"/>
                <w:bCs/>
                <w:sz w:val="18"/>
                <w:szCs w:val="18"/>
                <w:lang w:val="es-ES" w:eastAsia="es-ES"/>
              </w:rPr>
              <w:t xml:space="preserve">                       </w:t>
            </w:r>
            <w:r w:rsidR="000B4DC1" w:rsidRPr="00984122">
              <w:rPr>
                <w:rFonts w:ascii="Trebuchet MS" w:eastAsia="Calibri" w:hAnsi="Trebuchet MS" w:cs="Trebuchet MS"/>
                <w:bCs/>
                <w:sz w:val="18"/>
                <w:szCs w:val="18"/>
                <w:lang w:val="es-ES" w:eastAsia="es-ES"/>
              </w:rPr>
              <w:t xml:space="preserve">  </w:t>
            </w:r>
            <w:r w:rsidRPr="00984122">
              <w:rPr>
                <w:rFonts w:ascii="Trebuchet MS" w:eastAsia="Calibri" w:hAnsi="Trebuchet MS" w:cs="Trebuchet MS"/>
                <w:bCs/>
                <w:sz w:val="18"/>
                <w:szCs w:val="18"/>
                <w:lang w:val="es-ES" w:eastAsia="es-ES"/>
              </w:rPr>
              <w:t>SINATURA</w:t>
            </w:r>
            <w:r w:rsidR="000B4DC1" w:rsidRPr="00984122">
              <w:rPr>
                <w:rFonts w:ascii="Trebuchet MS" w:eastAsia="Calibri" w:hAnsi="Trebuchet MS" w:cs="Trebuchet MS"/>
                <w:bCs/>
                <w:sz w:val="18"/>
                <w:szCs w:val="18"/>
                <w:lang w:val="es-ES" w:eastAsia="es-ES"/>
              </w:rPr>
              <w:t xml:space="preserve"> DA</w:t>
            </w:r>
            <w:r w:rsidR="00DD4CC0" w:rsidRPr="00984122">
              <w:rPr>
                <w:rFonts w:ascii="Trebuchet MS" w:eastAsia="Calibri" w:hAnsi="Trebuchet MS" w:cs="Trebuchet MS"/>
                <w:bCs/>
                <w:sz w:val="18"/>
                <w:szCs w:val="18"/>
                <w:lang w:val="es-ES" w:eastAsia="es-ES"/>
              </w:rPr>
              <w:t xml:space="preserve"> PERSONA</w:t>
            </w:r>
            <w:r w:rsidR="005747A9" w:rsidRPr="00984122">
              <w:rPr>
                <w:rFonts w:ascii="Trebuchet MS" w:eastAsia="Calibri" w:hAnsi="Trebuchet MS" w:cs="Trebuchet MS"/>
                <w:bCs/>
                <w:sz w:val="18"/>
                <w:szCs w:val="18"/>
                <w:lang w:val="es-ES" w:eastAsia="es-ES"/>
              </w:rPr>
              <w:t xml:space="preserve"> AUTORIZADA</w:t>
            </w:r>
          </w:p>
          <w:p w:rsidR="005747A9" w:rsidRPr="00984122" w:rsidRDefault="005747A9" w:rsidP="005747A9">
            <w:pPr>
              <w:spacing w:after="0" w:line="100" w:lineRule="atLeast"/>
              <w:rPr>
                <w:rFonts w:ascii="Trebuchet MS" w:eastAsia="Calibri" w:hAnsi="Trebuchet MS" w:cs="Trebuchet MS"/>
                <w:sz w:val="16"/>
                <w:szCs w:val="16"/>
                <w:lang w:val="es-ES" w:eastAsia="es-ES"/>
              </w:rPr>
            </w:pPr>
          </w:p>
        </w:tc>
      </w:tr>
      <w:tr w:rsidR="00984122" w:rsidRPr="00984122" w:rsidTr="005747A9">
        <w:trPr>
          <w:cantSplit/>
          <w:trHeight w:val="227"/>
        </w:trPr>
        <w:tc>
          <w:tcPr>
            <w:tcW w:w="10815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52" w:type="dxa"/>
            </w:tcMar>
            <w:vAlign w:val="bottom"/>
          </w:tcPr>
          <w:p w:rsidR="005747A9" w:rsidRPr="00984122" w:rsidRDefault="005747A9" w:rsidP="005747A9">
            <w:pPr>
              <w:spacing w:after="0" w:line="100" w:lineRule="atLeast"/>
              <w:rPr>
                <w:rFonts w:ascii="Trebuchet MS" w:eastAsia="Calibri" w:hAnsi="Trebuchet MS" w:cs="Trebuchet MS"/>
                <w:sz w:val="16"/>
                <w:szCs w:val="16"/>
                <w:lang w:val="es-ES" w:eastAsia="es-ES"/>
              </w:rPr>
            </w:pPr>
            <w:r w:rsidRPr="00984122">
              <w:rPr>
                <w:rFonts w:ascii="Trebuchet MS" w:eastAsia="Calibri" w:hAnsi="Trebuchet MS" w:cs="Trebuchet MS"/>
                <w:sz w:val="12"/>
                <w:szCs w:val="12"/>
                <w:lang w:val="es-ES" w:eastAsia="es-ES"/>
              </w:rPr>
              <w:t>Lugar e data</w:t>
            </w:r>
          </w:p>
        </w:tc>
      </w:tr>
      <w:tr w:rsidR="00984122" w:rsidRPr="00984122" w:rsidTr="005747A9">
        <w:trPr>
          <w:cantSplit/>
          <w:trHeight w:val="312"/>
        </w:trPr>
        <w:tc>
          <w:tcPr>
            <w:tcW w:w="22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tcMar>
              <w:left w:w="52" w:type="dxa"/>
            </w:tcMar>
            <w:vAlign w:val="center"/>
          </w:tcPr>
          <w:p w:rsidR="005747A9" w:rsidRPr="00984122" w:rsidRDefault="005747A9" w:rsidP="005747A9">
            <w:pPr>
              <w:snapToGrid w:val="0"/>
              <w:spacing w:after="0" w:line="100" w:lineRule="atLeast"/>
              <w:rPr>
                <w:rFonts w:ascii="Trebuchet MS" w:eastAsia="Calibri" w:hAnsi="Trebuchet MS" w:cs="Trebuchet MS"/>
                <w:sz w:val="16"/>
                <w:szCs w:val="16"/>
                <w:lang w:val="es-ES" w:eastAsia="es-ES"/>
              </w:rPr>
            </w:pPr>
          </w:p>
        </w:tc>
        <w:tc>
          <w:tcPr>
            <w:tcW w:w="1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tcMar>
              <w:left w:w="52" w:type="dxa"/>
            </w:tcMar>
            <w:vAlign w:val="center"/>
          </w:tcPr>
          <w:p w:rsidR="005747A9" w:rsidRPr="00984122" w:rsidRDefault="005747A9" w:rsidP="005747A9">
            <w:pPr>
              <w:spacing w:after="0" w:line="100" w:lineRule="atLeast"/>
              <w:jc w:val="center"/>
              <w:rPr>
                <w:rFonts w:ascii="Trebuchet MS" w:eastAsia="Calibri" w:hAnsi="Trebuchet MS" w:cs="Trebuchet MS"/>
                <w:sz w:val="16"/>
                <w:szCs w:val="16"/>
                <w:lang w:val="es-ES" w:eastAsia="es-ES"/>
              </w:rPr>
            </w:pPr>
            <w:r w:rsidRPr="00984122">
              <w:rPr>
                <w:rFonts w:ascii="Trebuchet MS" w:eastAsia="Calibri" w:hAnsi="Trebuchet MS" w:cs="Trebuchet MS"/>
                <w:sz w:val="16"/>
                <w:szCs w:val="16"/>
                <w:lang w:val="es-ES" w:eastAsia="es-ES"/>
              </w:rPr>
              <w:t>,</w:t>
            </w:r>
          </w:p>
        </w:tc>
        <w:tc>
          <w:tcPr>
            <w:tcW w:w="5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tcMar>
              <w:left w:w="52" w:type="dxa"/>
            </w:tcMar>
            <w:vAlign w:val="center"/>
          </w:tcPr>
          <w:p w:rsidR="005747A9" w:rsidRPr="00984122" w:rsidRDefault="005747A9" w:rsidP="005747A9">
            <w:pPr>
              <w:snapToGrid w:val="0"/>
              <w:spacing w:after="0" w:line="100" w:lineRule="atLeast"/>
              <w:jc w:val="center"/>
              <w:rPr>
                <w:rFonts w:ascii="Trebuchet MS" w:eastAsia="Calibri" w:hAnsi="Trebuchet MS" w:cs="Trebuchet MS"/>
                <w:sz w:val="16"/>
                <w:szCs w:val="16"/>
                <w:lang w:val="es-ES" w:eastAsia="es-ES"/>
              </w:rPr>
            </w:pPr>
          </w:p>
        </w:tc>
        <w:tc>
          <w:tcPr>
            <w:tcW w:w="4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tcMar>
              <w:left w:w="52" w:type="dxa"/>
            </w:tcMar>
            <w:vAlign w:val="center"/>
          </w:tcPr>
          <w:p w:rsidR="005747A9" w:rsidRPr="00984122" w:rsidRDefault="005747A9" w:rsidP="005747A9">
            <w:pPr>
              <w:spacing w:after="0" w:line="100" w:lineRule="atLeast"/>
              <w:jc w:val="center"/>
              <w:rPr>
                <w:rFonts w:ascii="Trebuchet MS" w:eastAsia="Calibri" w:hAnsi="Trebuchet MS" w:cs="Trebuchet MS"/>
                <w:sz w:val="16"/>
                <w:szCs w:val="16"/>
                <w:lang w:val="es-ES" w:eastAsia="es-ES"/>
              </w:rPr>
            </w:pPr>
            <w:r w:rsidRPr="00984122">
              <w:rPr>
                <w:rFonts w:ascii="Trebuchet MS" w:eastAsia="Calibri" w:hAnsi="Trebuchet MS" w:cs="Trebuchet MS"/>
                <w:sz w:val="16"/>
                <w:szCs w:val="16"/>
                <w:lang w:val="es-ES" w:eastAsia="es-ES"/>
              </w:rPr>
              <w:t>de</w:t>
            </w:r>
          </w:p>
        </w:tc>
        <w:tc>
          <w:tcPr>
            <w:tcW w:w="14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tcMar>
              <w:left w:w="52" w:type="dxa"/>
            </w:tcMar>
            <w:vAlign w:val="center"/>
          </w:tcPr>
          <w:p w:rsidR="005747A9" w:rsidRPr="00984122" w:rsidRDefault="005747A9" w:rsidP="005747A9">
            <w:pPr>
              <w:snapToGrid w:val="0"/>
              <w:spacing w:after="0" w:line="100" w:lineRule="atLeast"/>
              <w:jc w:val="center"/>
              <w:rPr>
                <w:rFonts w:ascii="Trebuchet MS" w:eastAsia="Calibri" w:hAnsi="Trebuchet MS" w:cs="Trebuchet MS"/>
                <w:sz w:val="16"/>
                <w:szCs w:val="16"/>
                <w:lang w:val="es-ES" w:eastAsia="es-ES"/>
              </w:rPr>
            </w:pPr>
          </w:p>
        </w:tc>
        <w:tc>
          <w:tcPr>
            <w:tcW w:w="4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tcMar>
              <w:left w:w="52" w:type="dxa"/>
            </w:tcMar>
            <w:vAlign w:val="center"/>
          </w:tcPr>
          <w:p w:rsidR="005747A9" w:rsidRPr="00984122" w:rsidRDefault="005747A9" w:rsidP="005747A9">
            <w:pPr>
              <w:spacing w:after="0" w:line="100" w:lineRule="atLeast"/>
              <w:jc w:val="center"/>
              <w:rPr>
                <w:rFonts w:ascii="Trebuchet MS" w:eastAsia="Calibri" w:hAnsi="Trebuchet MS" w:cs="Trebuchet MS"/>
                <w:sz w:val="16"/>
                <w:szCs w:val="16"/>
                <w:lang w:val="es-ES" w:eastAsia="es-ES"/>
              </w:rPr>
            </w:pPr>
            <w:r w:rsidRPr="00984122">
              <w:rPr>
                <w:rFonts w:ascii="Trebuchet MS" w:eastAsia="Calibri" w:hAnsi="Trebuchet MS" w:cs="Trebuchet MS"/>
                <w:sz w:val="16"/>
                <w:szCs w:val="16"/>
                <w:lang w:val="es-ES" w:eastAsia="es-ES"/>
              </w:rPr>
              <w:t>de</w:t>
            </w:r>
          </w:p>
        </w:tc>
        <w:tc>
          <w:tcPr>
            <w:tcW w:w="9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tcMar>
              <w:left w:w="52" w:type="dxa"/>
            </w:tcMar>
            <w:vAlign w:val="center"/>
          </w:tcPr>
          <w:p w:rsidR="005747A9" w:rsidRPr="00984122" w:rsidRDefault="005747A9" w:rsidP="005747A9">
            <w:pPr>
              <w:snapToGrid w:val="0"/>
              <w:spacing w:after="0" w:line="100" w:lineRule="atLeast"/>
              <w:jc w:val="center"/>
              <w:rPr>
                <w:rFonts w:ascii="Trebuchet MS" w:eastAsia="Calibri" w:hAnsi="Trebuchet MS" w:cs="Trebuchet MS"/>
                <w:sz w:val="16"/>
                <w:szCs w:val="16"/>
                <w:lang w:val="es-ES" w:eastAsia="es-ES"/>
              </w:rPr>
            </w:pPr>
          </w:p>
        </w:tc>
        <w:tc>
          <w:tcPr>
            <w:tcW w:w="4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52" w:type="dxa"/>
            </w:tcMar>
            <w:vAlign w:val="center"/>
          </w:tcPr>
          <w:p w:rsidR="005747A9" w:rsidRPr="00984122" w:rsidRDefault="005747A9" w:rsidP="005747A9">
            <w:pPr>
              <w:snapToGrid w:val="0"/>
              <w:spacing w:after="0" w:line="100" w:lineRule="atLeast"/>
              <w:rPr>
                <w:rFonts w:ascii="Trebuchet MS" w:eastAsia="Calibri" w:hAnsi="Trebuchet MS" w:cs="Trebuchet MS"/>
                <w:sz w:val="16"/>
                <w:szCs w:val="16"/>
                <w:lang w:val="es-ES" w:eastAsia="es-ES"/>
              </w:rPr>
            </w:pPr>
          </w:p>
        </w:tc>
      </w:tr>
    </w:tbl>
    <w:p w:rsidR="00B54448" w:rsidRDefault="00B54448" w:rsidP="00385E74">
      <w:pPr>
        <w:spacing w:after="0" w:line="100" w:lineRule="atLeast"/>
        <w:rPr>
          <w:rFonts w:ascii="Trebuchet MS" w:hAnsi="Trebuchet MS" w:cs="Trebuchet MS"/>
          <w:sz w:val="16"/>
          <w:szCs w:val="16"/>
        </w:rPr>
      </w:pPr>
    </w:p>
    <w:tbl>
      <w:tblPr>
        <w:tblpPr w:leftFromText="141" w:rightFromText="141" w:vertAnchor="text" w:horzAnchor="page" w:tblpX="694" w:tblpY="641"/>
        <w:tblW w:w="1074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905"/>
        <w:gridCol w:w="5835"/>
      </w:tblGrid>
      <w:tr w:rsidR="00B54448" w:rsidRPr="00FA79C5" w:rsidTr="00B54448">
        <w:trPr>
          <w:trHeight w:val="847"/>
        </w:trPr>
        <w:tc>
          <w:tcPr>
            <w:tcW w:w="4905" w:type="dxa"/>
            <w:shd w:val="clear" w:color="auto" w:fill="auto"/>
          </w:tcPr>
          <w:p w:rsidR="00B54448" w:rsidRDefault="00B54448" w:rsidP="00B54448">
            <w:pPr>
              <w:snapToGrid w:val="0"/>
              <w:spacing w:after="0" w:line="100" w:lineRule="atLeast"/>
              <w:rPr>
                <w:rFonts w:ascii="Trebuchet MS" w:hAnsi="Trebuchet MS" w:cs="Trebuchet MS"/>
                <w:i/>
                <w:iCs/>
                <w:sz w:val="16"/>
                <w:szCs w:val="16"/>
                <w:lang w:val="es-ES_tradnl"/>
              </w:rPr>
            </w:pPr>
          </w:p>
          <w:p w:rsidR="00B54448" w:rsidRPr="008B1C83" w:rsidRDefault="00B54448" w:rsidP="00B54448">
            <w:pPr>
              <w:tabs>
                <w:tab w:val="left" w:pos="2256"/>
              </w:tabs>
              <w:rPr>
                <w:rFonts w:ascii="Trebuchet MS" w:hAnsi="Trebuchet MS" w:cs="Trebuchet MS"/>
                <w:b/>
                <w:sz w:val="16"/>
                <w:szCs w:val="16"/>
              </w:rPr>
            </w:pPr>
            <w:r w:rsidRPr="008B1C83">
              <w:rPr>
                <w:rFonts w:ascii="Trebuchet MS" w:hAnsi="Trebuchet MS" w:cs="Trebuchet MS"/>
                <w:b/>
                <w:sz w:val="16"/>
                <w:szCs w:val="16"/>
              </w:rPr>
              <w:t>Instituto Enerxético de Galicia</w:t>
            </w:r>
            <w:r>
              <w:rPr>
                <w:rFonts w:ascii="Trebuchet MS" w:hAnsi="Trebuchet MS" w:cs="Trebuchet MS"/>
                <w:b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rebuchet MS" w:hAnsi="Trebuchet MS" w:cs="Trebuchet MS"/>
                <w:b/>
                <w:sz w:val="16"/>
                <w:szCs w:val="16"/>
              </w:rPr>
              <w:t>Inega</w:t>
            </w:r>
            <w:proofErr w:type="spellEnd"/>
            <w:r>
              <w:rPr>
                <w:rFonts w:ascii="Trebuchet MS" w:hAnsi="Trebuchet MS" w:cs="Trebuchet MS"/>
                <w:b/>
                <w:sz w:val="16"/>
                <w:szCs w:val="16"/>
              </w:rPr>
              <w:t>)</w:t>
            </w:r>
          </w:p>
          <w:p w:rsidR="00B54448" w:rsidRPr="00FA79C5" w:rsidRDefault="00B54448" w:rsidP="00B54448">
            <w:pPr>
              <w:ind w:firstLine="708"/>
              <w:rPr>
                <w:rFonts w:ascii="Trebuchet MS" w:hAnsi="Trebuchet MS" w:cs="Trebuchet MS"/>
                <w:sz w:val="16"/>
                <w:szCs w:val="16"/>
                <w:lang w:val="es-ES_tradnl"/>
              </w:rPr>
            </w:pPr>
          </w:p>
        </w:tc>
        <w:tc>
          <w:tcPr>
            <w:tcW w:w="5835" w:type="dxa"/>
            <w:shd w:val="clear" w:color="auto" w:fill="auto"/>
          </w:tcPr>
          <w:p w:rsidR="00B54448" w:rsidRPr="00FA79C5" w:rsidRDefault="00B54448" w:rsidP="00B54448">
            <w:pPr>
              <w:spacing w:after="0" w:line="100" w:lineRule="atLeast"/>
              <w:rPr>
                <w:rFonts w:ascii="Trebuchet MS" w:hAnsi="Trebuchet MS" w:cs="Trebuchet MS"/>
                <w:i/>
                <w:iCs/>
                <w:sz w:val="16"/>
                <w:szCs w:val="16"/>
                <w:lang w:val="es-ES_tradnl"/>
              </w:rPr>
            </w:pPr>
            <w:r>
              <w:rPr>
                <w:noProof/>
                <w:lang w:eastAsia="es-ES"/>
              </w:rPr>
              <w:t xml:space="preserve">      </w:t>
            </w:r>
            <w:r>
              <w:rPr>
                <w:noProof/>
                <w:lang w:val="es-ES" w:eastAsia="es-ES"/>
              </w:rPr>
              <w:drawing>
                <wp:inline distT="0" distB="0" distL="0" distR="0" wp14:anchorId="59CFDD73" wp14:editId="166F716D">
                  <wp:extent cx="1600200" cy="342900"/>
                  <wp:effectExtent l="0" t="0" r="0" b="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ebuchet MS" w:hAnsi="Trebuchet MS" w:cs="Trebuchet MS"/>
                <w:i/>
                <w:iCs/>
                <w:sz w:val="16"/>
                <w:szCs w:val="16"/>
                <w:lang w:val="es-ES_tradnl"/>
              </w:rPr>
              <w:t xml:space="preserve">   </w:t>
            </w:r>
            <w:r>
              <w:rPr>
                <w:noProof/>
                <w:lang w:val="es-ES" w:eastAsia="es-ES"/>
              </w:rPr>
              <w:drawing>
                <wp:inline distT="0" distB="0" distL="0" distR="0" wp14:anchorId="4C5F249C" wp14:editId="790C4F7B">
                  <wp:extent cx="1657350" cy="466725"/>
                  <wp:effectExtent l="0" t="0" r="0" b="9525"/>
                  <wp:docPr id="6" name="Imagen 6" descr="https://grupodeaccionruraltf.com/images/2018_logotipo_MA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 descr="https://grupodeaccionruraltf.com/images/2018_logotipo_MA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4448" w:rsidRPr="00FA79C5" w:rsidRDefault="00B54448" w:rsidP="00B54448">
            <w:pPr>
              <w:spacing w:after="0" w:line="100" w:lineRule="atLeast"/>
              <w:rPr>
                <w:rFonts w:ascii="Trebuchet MS" w:hAnsi="Trebuchet MS" w:cs="Trebuchet MS"/>
                <w:i/>
                <w:iCs/>
                <w:sz w:val="16"/>
                <w:szCs w:val="16"/>
                <w:lang w:val="es-ES_tradnl"/>
              </w:rPr>
            </w:pPr>
          </w:p>
        </w:tc>
      </w:tr>
    </w:tbl>
    <w:p w:rsidR="00B54448" w:rsidRDefault="00B54448" w:rsidP="00B54448">
      <w:pPr>
        <w:spacing w:after="0" w:line="100" w:lineRule="atLeast"/>
        <w:rPr>
          <w:rFonts w:ascii="Trebuchet MS" w:hAnsi="Trebuchet MS" w:cs="Trebuchet MS"/>
          <w:sz w:val="16"/>
          <w:szCs w:val="16"/>
        </w:rPr>
      </w:pPr>
    </w:p>
    <w:sectPr w:rsidR="00B54448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494" w:rsidRDefault="00686494" w:rsidP="00313411">
      <w:pPr>
        <w:spacing w:after="0" w:line="240" w:lineRule="auto"/>
      </w:pPr>
      <w:r>
        <w:separator/>
      </w:r>
    </w:p>
  </w:endnote>
  <w:endnote w:type="continuationSeparator" w:id="0">
    <w:p w:rsidR="00686494" w:rsidRDefault="00686494" w:rsidP="00313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Xunta Sans">
    <w:altName w:val="MS Gothic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494" w:rsidRDefault="00686494" w:rsidP="00313411">
      <w:pPr>
        <w:spacing w:after="0" w:line="240" w:lineRule="auto"/>
      </w:pPr>
      <w:r>
        <w:separator/>
      </w:r>
    </w:p>
  </w:footnote>
  <w:footnote w:type="continuationSeparator" w:id="0">
    <w:p w:rsidR="00686494" w:rsidRDefault="00686494" w:rsidP="00313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7E5" w:rsidRDefault="0024161B">
    <w:pPr>
      <w:pStyle w:val="Encabezado"/>
    </w:pPr>
    <w:r>
      <w:rPr>
        <w:noProof/>
        <w:lang w:val="es-ES" w:eastAsia="es-ES"/>
      </w:rPr>
      <w:drawing>
        <wp:anchor distT="0" distB="0" distL="114935" distR="114935" simplePos="0" relativeHeight="251658240" behindDoc="0" locked="0" layoutInCell="1" allowOverlap="1" wp14:anchorId="05DF4E24" wp14:editId="62C57A17">
          <wp:simplePos x="0" y="0"/>
          <wp:positionH relativeFrom="column">
            <wp:posOffset>-257810</wp:posOffset>
          </wp:positionH>
          <wp:positionV relativeFrom="paragraph">
            <wp:posOffset>-205740</wp:posOffset>
          </wp:positionV>
          <wp:extent cx="1129665" cy="397510"/>
          <wp:effectExtent l="0" t="0" r="0" b="254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665" cy="39751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17BFC"/>
    <w:multiLevelType w:val="hybridMultilevel"/>
    <w:tmpl w:val="281C1372"/>
    <w:lvl w:ilvl="0" w:tplc="E7AEAFF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5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55D"/>
    <w:rsid w:val="00021F47"/>
    <w:rsid w:val="00041645"/>
    <w:rsid w:val="00043062"/>
    <w:rsid w:val="000722A3"/>
    <w:rsid w:val="00075400"/>
    <w:rsid w:val="000866FF"/>
    <w:rsid w:val="00094D55"/>
    <w:rsid w:val="000B4DC1"/>
    <w:rsid w:val="000B6AF3"/>
    <w:rsid w:val="000F5599"/>
    <w:rsid w:val="00104136"/>
    <w:rsid w:val="001437D3"/>
    <w:rsid w:val="00165912"/>
    <w:rsid w:val="001E1EAC"/>
    <w:rsid w:val="00217191"/>
    <w:rsid w:val="0024161B"/>
    <w:rsid w:val="00250032"/>
    <w:rsid w:val="002A2679"/>
    <w:rsid w:val="002B62E1"/>
    <w:rsid w:val="0030395F"/>
    <w:rsid w:val="00313411"/>
    <w:rsid w:val="003161FE"/>
    <w:rsid w:val="003171F2"/>
    <w:rsid w:val="003233EE"/>
    <w:rsid w:val="00326028"/>
    <w:rsid w:val="00333B3E"/>
    <w:rsid w:val="003469AD"/>
    <w:rsid w:val="0035359C"/>
    <w:rsid w:val="003757E5"/>
    <w:rsid w:val="00385E74"/>
    <w:rsid w:val="0039718B"/>
    <w:rsid w:val="003D630D"/>
    <w:rsid w:val="003E3021"/>
    <w:rsid w:val="003F00E7"/>
    <w:rsid w:val="0044644D"/>
    <w:rsid w:val="004C6787"/>
    <w:rsid w:val="004D2DD2"/>
    <w:rsid w:val="004F3868"/>
    <w:rsid w:val="00540CBB"/>
    <w:rsid w:val="00546373"/>
    <w:rsid w:val="005747A9"/>
    <w:rsid w:val="005B3E6C"/>
    <w:rsid w:val="005F58F9"/>
    <w:rsid w:val="006238A6"/>
    <w:rsid w:val="0063602A"/>
    <w:rsid w:val="00641ECD"/>
    <w:rsid w:val="00686494"/>
    <w:rsid w:val="006B6FBD"/>
    <w:rsid w:val="00785131"/>
    <w:rsid w:val="007B031F"/>
    <w:rsid w:val="0080377D"/>
    <w:rsid w:val="0083397C"/>
    <w:rsid w:val="00847BEA"/>
    <w:rsid w:val="00847F26"/>
    <w:rsid w:val="00863410"/>
    <w:rsid w:val="00874456"/>
    <w:rsid w:val="00885C2B"/>
    <w:rsid w:val="008A083B"/>
    <w:rsid w:val="008A7F41"/>
    <w:rsid w:val="008C6C5E"/>
    <w:rsid w:val="008E66EA"/>
    <w:rsid w:val="00901977"/>
    <w:rsid w:val="00911410"/>
    <w:rsid w:val="009355A6"/>
    <w:rsid w:val="00945A9C"/>
    <w:rsid w:val="00984122"/>
    <w:rsid w:val="00990AD1"/>
    <w:rsid w:val="009B1735"/>
    <w:rsid w:val="009B7F38"/>
    <w:rsid w:val="009D4EE4"/>
    <w:rsid w:val="009E7D75"/>
    <w:rsid w:val="009F7BE0"/>
    <w:rsid w:val="00A00C48"/>
    <w:rsid w:val="00A055EF"/>
    <w:rsid w:val="00A0764A"/>
    <w:rsid w:val="00A4355D"/>
    <w:rsid w:val="00A54D7C"/>
    <w:rsid w:val="00AB0C24"/>
    <w:rsid w:val="00B259D0"/>
    <w:rsid w:val="00B53F41"/>
    <w:rsid w:val="00B54448"/>
    <w:rsid w:val="00B61DCC"/>
    <w:rsid w:val="00BA21D5"/>
    <w:rsid w:val="00BB564D"/>
    <w:rsid w:val="00BD064E"/>
    <w:rsid w:val="00C26C26"/>
    <w:rsid w:val="00D02118"/>
    <w:rsid w:val="00D57C2C"/>
    <w:rsid w:val="00DA740D"/>
    <w:rsid w:val="00DD4CC0"/>
    <w:rsid w:val="00E30E9B"/>
    <w:rsid w:val="00E770B5"/>
    <w:rsid w:val="00EA163F"/>
    <w:rsid w:val="00ED445C"/>
    <w:rsid w:val="00F438AE"/>
    <w:rsid w:val="00F64787"/>
    <w:rsid w:val="00FA1BA8"/>
    <w:rsid w:val="00FB3B3B"/>
    <w:rsid w:val="00FD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411"/>
    <w:pPr>
      <w:suppressAutoHyphens/>
    </w:pPr>
    <w:rPr>
      <w:rFonts w:ascii="Calibri" w:eastAsia="Times New Roman" w:hAnsi="Calibri" w:cs="Calibri"/>
      <w:lang w:val="gl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313411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134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3411"/>
    <w:rPr>
      <w:rFonts w:ascii="Calibri" w:eastAsia="Times New Roman" w:hAnsi="Calibri" w:cs="Calibri"/>
      <w:lang w:val="gl-ES" w:eastAsia="zh-CN"/>
    </w:rPr>
  </w:style>
  <w:style w:type="paragraph" w:styleId="Piedepgina">
    <w:name w:val="footer"/>
    <w:basedOn w:val="Normal"/>
    <w:link w:val="PiedepginaCar"/>
    <w:uiPriority w:val="99"/>
    <w:unhideWhenUsed/>
    <w:rsid w:val="003134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3411"/>
    <w:rPr>
      <w:rFonts w:ascii="Calibri" w:eastAsia="Times New Roman" w:hAnsi="Calibri" w:cs="Calibri"/>
      <w:lang w:val="gl-ES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43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3062"/>
    <w:rPr>
      <w:rFonts w:ascii="Tahoma" w:eastAsia="Times New Roman" w:hAnsi="Tahoma" w:cs="Tahoma"/>
      <w:sz w:val="16"/>
      <w:szCs w:val="16"/>
      <w:lang w:val="gl-ES" w:eastAsia="zh-CN"/>
    </w:rPr>
  </w:style>
  <w:style w:type="paragraph" w:styleId="Prrafodelista">
    <w:name w:val="List Paragraph"/>
    <w:basedOn w:val="Normal"/>
    <w:uiPriority w:val="34"/>
    <w:qFormat/>
    <w:rsid w:val="00EA163F"/>
    <w:pPr>
      <w:suppressAutoHyphens w:val="0"/>
      <w:spacing w:after="0" w:line="240" w:lineRule="auto"/>
      <w:ind w:left="720"/>
      <w:contextualSpacing/>
    </w:pPr>
    <w:rPr>
      <w:rFonts w:ascii="Verdana" w:hAnsi="Verdana" w:cs="Times New Roman"/>
      <w:sz w:val="20"/>
      <w:szCs w:val="24"/>
      <w:lang w:eastAsia="es-ES"/>
    </w:rPr>
  </w:style>
  <w:style w:type="paragraph" w:customStyle="1" w:styleId="western1">
    <w:name w:val="western1"/>
    <w:basedOn w:val="Normal"/>
    <w:rsid w:val="003F00E7"/>
    <w:pPr>
      <w:suppressAutoHyphens w:val="0"/>
      <w:spacing w:before="113" w:after="113" w:line="100" w:lineRule="atLeast"/>
    </w:pPr>
    <w:rPr>
      <w:rFonts w:ascii="Arial" w:eastAsia="Calibri" w:hAnsi="Arial" w:cs="Arial"/>
      <w:color w:val="000000"/>
      <w:sz w:val="20"/>
      <w:szCs w:val="20"/>
      <w:lang w:eastAsia="ar-SA"/>
    </w:rPr>
  </w:style>
  <w:style w:type="character" w:styleId="Refdecomentario">
    <w:name w:val="annotation reference"/>
    <w:rsid w:val="00FB3B3B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411"/>
    <w:pPr>
      <w:suppressAutoHyphens/>
    </w:pPr>
    <w:rPr>
      <w:rFonts w:ascii="Calibri" w:eastAsia="Times New Roman" w:hAnsi="Calibri" w:cs="Calibri"/>
      <w:lang w:val="gl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313411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134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3411"/>
    <w:rPr>
      <w:rFonts w:ascii="Calibri" w:eastAsia="Times New Roman" w:hAnsi="Calibri" w:cs="Calibri"/>
      <w:lang w:val="gl-ES" w:eastAsia="zh-CN"/>
    </w:rPr>
  </w:style>
  <w:style w:type="paragraph" w:styleId="Piedepgina">
    <w:name w:val="footer"/>
    <w:basedOn w:val="Normal"/>
    <w:link w:val="PiedepginaCar"/>
    <w:uiPriority w:val="99"/>
    <w:unhideWhenUsed/>
    <w:rsid w:val="003134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3411"/>
    <w:rPr>
      <w:rFonts w:ascii="Calibri" w:eastAsia="Times New Roman" w:hAnsi="Calibri" w:cs="Calibri"/>
      <w:lang w:val="gl-ES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43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3062"/>
    <w:rPr>
      <w:rFonts w:ascii="Tahoma" w:eastAsia="Times New Roman" w:hAnsi="Tahoma" w:cs="Tahoma"/>
      <w:sz w:val="16"/>
      <w:szCs w:val="16"/>
      <w:lang w:val="gl-ES" w:eastAsia="zh-CN"/>
    </w:rPr>
  </w:style>
  <w:style w:type="paragraph" w:styleId="Prrafodelista">
    <w:name w:val="List Paragraph"/>
    <w:basedOn w:val="Normal"/>
    <w:uiPriority w:val="34"/>
    <w:qFormat/>
    <w:rsid w:val="00EA163F"/>
    <w:pPr>
      <w:suppressAutoHyphens w:val="0"/>
      <w:spacing w:after="0" w:line="240" w:lineRule="auto"/>
      <w:ind w:left="720"/>
      <w:contextualSpacing/>
    </w:pPr>
    <w:rPr>
      <w:rFonts w:ascii="Verdana" w:hAnsi="Verdana" w:cs="Times New Roman"/>
      <w:sz w:val="20"/>
      <w:szCs w:val="24"/>
      <w:lang w:eastAsia="es-ES"/>
    </w:rPr>
  </w:style>
  <w:style w:type="paragraph" w:customStyle="1" w:styleId="western1">
    <w:name w:val="western1"/>
    <w:basedOn w:val="Normal"/>
    <w:rsid w:val="003F00E7"/>
    <w:pPr>
      <w:suppressAutoHyphens w:val="0"/>
      <w:spacing w:before="113" w:after="113" w:line="100" w:lineRule="atLeast"/>
    </w:pPr>
    <w:rPr>
      <w:rFonts w:ascii="Arial" w:eastAsia="Calibri" w:hAnsi="Arial" w:cs="Arial"/>
      <w:color w:val="000000"/>
      <w:sz w:val="20"/>
      <w:szCs w:val="20"/>
      <w:lang w:eastAsia="ar-SA"/>
    </w:rPr>
  </w:style>
  <w:style w:type="character" w:styleId="Refdecomentario">
    <w:name w:val="annotation reference"/>
    <w:rsid w:val="00FB3B3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644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Zoila</dc:creator>
  <cp:lastModifiedBy>Abad Sánchez, José Angel</cp:lastModifiedBy>
  <cp:revision>3</cp:revision>
  <dcterms:created xsi:type="dcterms:W3CDTF">2026-01-28T13:04:00Z</dcterms:created>
  <dcterms:modified xsi:type="dcterms:W3CDTF">2026-01-28T13:09:00Z</dcterms:modified>
</cp:coreProperties>
</file>