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  <w:bookmarkStart w:id="0" w:name="OLE_LINK1"/>
      <w:bookmarkStart w:id="1" w:name="OLE_LINK2"/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B86D7F" w:rsidP="009F6749">
      <w:pPr>
        <w:rPr>
          <w:rFonts w:ascii="Calibri" w:hAnsi="Calibri"/>
          <w:sz w:val="20"/>
          <w:szCs w:val="20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9pt;margin-top:6.6pt;width:414pt;height:99pt;z-index:1" filled="f" stroked="f">
            <v:textbox style="mso-next-textbox:#_x0000_s1036">
              <w:txbxContent>
                <w:p w:rsidR="00020F59" w:rsidRPr="00D72C34" w:rsidRDefault="00020F59" w:rsidP="009E5B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</w:pPr>
                  <w:r w:rsidRPr="00D72C34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Memoria técnica PAE</w:t>
                  </w:r>
                </w:p>
                <w:p w:rsidR="00020F59" w:rsidRPr="00D72C34" w:rsidRDefault="009F6E3C" w:rsidP="009E5B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</w:pPr>
                  <w:r w:rsidRPr="00D72C34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 xml:space="preserve">Axudas </w:t>
                  </w:r>
                  <w:r w:rsidR="00ED3849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2026</w:t>
                  </w:r>
                </w:p>
                <w:p w:rsidR="00020F59" w:rsidRPr="00D72C34" w:rsidRDefault="00C511D9" w:rsidP="009F6749">
                  <w:pPr>
                    <w:jc w:val="center"/>
                    <w:rPr>
                      <w:rFonts w:ascii="Xunta Sans" w:hAnsi="Xunta Sans"/>
                      <w:b/>
                    </w:rPr>
                  </w:pPr>
                  <w:r w:rsidRPr="00D72C34">
                    <w:rPr>
                      <w:rFonts w:ascii="Xunta Sans" w:hAnsi="Xunta Sans"/>
                      <w:b/>
                    </w:rPr>
                    <w:t>(Memoria non válida para proxectos de mellora da iluminación)</w:t>
                  </w:r>
                </w:p>
              </w:txbxContent>
            </v:textbox>
          </v:shape>
        </w:pict>
      </w: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B86D7F" w:rsidP="009F6749">
      <w:pPr>
        <w:rPr>
          <w:rFonts w:ascii="Calibri" w:hAnsi="Calibri"/>
          <w:sz w:val="20"/>
          <w:szCs w:val="20"/>
        </w:rPr>
      </w:pPr>
      <w:r>
        <w:rPr>
          <w:noProof/>
          <w:lang w:val="es-ES"/>
        </w:rPr>
        <w:pict>
          <v:line id="_x0000_s1037" style="position:absolute;z-index:3" from="9pt,0" to="423pt,0" strokeweight="1.5pt"/>
        </w:pict>
      </w:r>
    </w:p>
    <w:p w:rsidR="00020F59" w:rsidRPr="00062648" w:rsidRDefault="00B86D7F" w:rsidP="009F6749">
      <w:pPr>
        <w:rPr>
          <w:rFonts w:ascii="Calibri" w:hAnsi="Calibri"/>
          <w:sz w:val="20"/>
          <w:szCs w:val="20"/>
        </w:rPr>
      </w:pPr>
      <w:r>
        <w:rPr>
          <w:noProof/>
          <w:lang w:val="es-ES"/>
        </w:rPr>
        <w:pict>
          <v:shape id="_x0000_s1038" type="#_x0000_t202" style="position:absolute;margin-left:-9pt;margin-top:.35pt;width:459pt;height:87.95pt;z-index:2" filled="f" stroked="f">
            <v:textbox style="mso-next-textbox:#_x0000_s1038">
              <w:txbxContent>
                <w:p w:rsidR="00020F59" w:rsidRPr="00062648" w:rsidRDefault="00020F59" w:rsidP="009F67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BodoniBT-Book"/>
                    </w:rPr>
                  </w:pPr>
                </w:p>
                <w:p w:rsidR="00020F59" w:rsidRPr="00D72C34" w:rsidRDefault="00020F59" w:rsidP="009F67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</w:pPr>
                  <w:r w:rsidRPr="00D72C34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 xml:space="preserve">Núm. Expediente: </w:t>
                  </w:r>
                  <w:r w:rsidR="00765D01" w:rsidRPr="00D72C34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>IN421L</w:t>
                  </w:r>
                  <w:r w:rsidRPr="00D72C34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>_______</w:t>
                  </w:r>
                </w:p>
                <w:p w:rsidR="00613B8E" w:rsidRPr="00D72C34" w:rsidRDefault="00020F59" w:rsidP="009F6749">
                  <w:pPr>
                    <w:jc w:val="center"/>
                    <w:rPr>
                      <w:rFonts w:ascii="Xunta Sans" w:hAnsi="Xunta Sans"/>
                      <w:b/>
                      <w:sz w:val="32"/>
                      <w:szCs w:val="32"/>
                    </w:rPr>
                  </w:pPr>
                  <w:r w:rsidRPr="00D72C34">
                    <w:rPr>
                      <w:rFonts w:ascii="Xunta Sans" w:hAnsi="Xunta Sans"/>
                      <w:b/>
                      <w:sz w:val="32"/>
                      <w:szCs w:val="32"/>
                    </w:rPr>
                    <w:t xml:space="preserve">Proxectos de aforro e eficiencia enerxética </w:t>
                  </w:r>
                </w:p>
                <w:p w:rsidR="00020F59" w:rsidRPr="00D72C34" w:rsidRDefault="00BE62D9" w:rsidP="009F6749">
                  <w:pPr>
                    <w:jc w:val="center"/>
                    <w:rPr>
                      <w:rFonts w:ascii="Xunta Sans" w:hAnsi="Xunta Sans"/>
                      <w:b/>
                      <w:sz w:val="32"/>
                      <w:szCs w:val="32"/>
                    </w:rPr>
                  </w:pPr>
                  <w:r w:rsidRPr="00D72C34">
                    <w:rPr>
                      <w:rFonts w:ascii="Xunta Sans" w:hAnsi="Xunta Sans"/>
                      <w:b/>
                      <w:sz w:val="32"/>
                      <w:szCs w:val="32"/>
                    </w:rPr>
                    <w:t xml:space="preserve">no sector </w:t>
                  </w:r>
                  <w:r w:rsidR="00765D01" w:rsidRPr="00D72C34">
                    <w:rPr>
                      <w:rFonts w:ascii="Xunta Sans" w:hAnsi="Xunta Sans"/>
                      <w:b/>
                      <w:sz w:val="32"/>
                      <w:szCs w:val="32"/>
                    </w:rPr>
                    <w:t>agrícola primario</w:t>
                  </w:r>
                </w:p>
                <w:p w:rsidR="00C511D9" w:rsidRPr="00106AFC" w:rsidRDefault="00C511D9" w:rsidP="009F6749">
                  <w:pPr>
                    <w:jc w:val="center"/>
                    <w:rPr>
                      <w:rFonts w:ascii="Calibri" w:hAnsi="Calibri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020F59" w:rsidRPr="00D72C34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D72C34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Nome do solicitante</w:t>
            </w:r>
          </w:p>
        </w:tc>
      </w:tr>
      <w:tr w:rsidR="00020F59" w:rsidRPr="00D72C34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20F59" w:rsidRPr="00D72C34" w:rsidRDefault="00020F59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020F59" w:rsidRPr="00D72C34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D72C34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Nome do proxecto</w:t>
            </w:r>
          </w:p>
        </w:tc>
      </w:tr>
      <w:tr w:rsidR="00020F59" w:rsidRPr="00D72C34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20F59" w:rsidRPr="00D72C34" w:rsidRDefault="00020F59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020F59" w:rsidRPr="00D72C34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D72C34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Situación do proxecto</w:t>
            </w:r>
          </w:p>
        </w:tc>
      </w:tr>
      <w:tr w:rsidR="00020F59" w:rsidRPr="00D72C34" w:rsidTr="0063138B">
        <w:tc>
          <w:tcPr>
            <w:tcW w:w="3708" w:type="dxa"/>
            <w:tcBorders>
              <w:top w:val="single" w:sz="12" w:space="0" w:color="auto"/>
              <w:bottom w:val="nil"/>
            </w:tcBorders>
          </w:tcPr>
          <w:p w:rsidR="00020F59" w:rsidRPr="00D72C34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bottom w:val="nil"/>
            </w:tcBorders>
          </w:tcPr>
          <w:p w:rsidR="00020F59" w:rsidRPr="00D72C34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Concello:</w:t>
            </w:r>
          </w:p>
        </w:tc>
      </w:tr>
      <w:tr w:rsidR="00020F59" w:rsidRPr="00D72C34">
        <w:trPr>
          <w:trHeight w:val="397"/>
        </w:trPr>
        <w:tc>
          <w:tcPr>
            <w:tcW w:w="3708" w:type="dxa"/>
            <w:tcBorders>
              <w:top w:val="nil"/>
            </w:tcBorders>
          </w:tcPr>
          <w:p w:rsidR="00020F59" w:rsidRPr="00D72C34" w:rsidRDefault="00020F59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:rsidR="00020F59" w:rsidRPr="00D72C34" w:rsidRDefault="00020F59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E91A86" w:rsidRPr="00D72C34" w:rsidRDefault="00E91A86" w:rsidP="009F6749">
      <w:pPr>
        <w:rPr>
          <w:rFonts w:ascii="Xunta Sans" w:hAnsi="Xunta Sans"/>
          <w:sz w:val="20"/>
          <w:szCs w:val="20"/>
        </w:rPr>
      </w:pPr>
    </w:p>
    <w:p w:rsidR="00E91A86" w:rsidRPr="00D72C34" w:rsidRDefault="00E91A86" w:rsidP="00E91A86">
      <w:pPr>
        <w:rPr>
          <w:rFonts w:ascii="Xunta Sans" w:hAnsi="Xunta Sans"/>
          <w:sz w:val="20"/>
          <w:szCs w:val="20"/>
        </w:rPr>
      </w:pPr>
    </w:p>
    <w:p w:rsidR="00E91A86" w:rsidRPr="00D72C34" w:rsidRDefault="00E91A86" w:rsidP="00E91A86">
      <w:pPr>
        <w:rPr>
          <w:rFonts w:ascii="Xunta Sans" w:hAnsi="Xunta Sans"/>
          <w:sz w:val="20"/>
          <w:szCs w:val="20"/>
        </w:rPr>
      </w:pPr>
    </w:p>
    <w:p w:rsidR="00E91A86" w:rsidRPr="00D72C34" w:rsidRDefault="00E91A86" w:rsidP="00E91A86">
      <w:pPr>
        <w:pStyle w:val="Piedepgina"/>
        <w:jc w:val="both"/>
        <w:rPr>
          <w:rFonts w:ascii="Xunta Sans" w:hAnsi="Xunta Sans"/>
          <w:sz w:val="18"/>
          <w:szCs w:val="18"/>
        </w:rPr>
      </w:pPr>
      <w:r w:rsidRPr="00D72C34">
        <w:rPr>
          <w:rFonts w:ascii="Xunta Sans" w:hAnsi="Xunta Sans"/>
          <w:sz w:val="18"/>
          <w:szCs w:val="18"/>
        </w:rPr>
        <w:t xml:space="preserve">Toda a información que se require nesta memoria debe cubrirse correctamente. Valorarase a claridade e calidade documental da información presentada, polo que a falta de datos poderá supoñer a </w:t>
      </w:r>
      <w:proofErr w:type="spellStart"/>
      <w:r w:rsidRPr="00D72C34">
        <w:rPr>
          <w:rFonts w:ascii="Xunta Sans" w:hAnsi="Xunta Sans"/>
          <w:sz w:val="18"/>
          <w:szCs w:val="18"/>
        </w:rPr>
        <w:t>inadmisión</w:t>
      </w:r>
      <w:proofErr w:type="spellEnd"/>
      <w:r w:rsidRPr="00D72C34">
        <w:rPr>
          <w:rFonts w:ascii="Xunta Sans" w:hAnsi="Xunta Sans"/>
          <w:sz w:val="18"/>
          <w:szCs w:val="18"/>
        </w:rPr>
        <w:t xml:space="preserve"> a trámite da solicitude por non poderse avaliar de xeito correcto.</w:t>
      </w:r>
    </w:p>
    <w:p w:rsidR="00E91A86" w:rsidRPr="00D72C34" w:rsidRDefault="00E91A86" w:rsidP="00E91A86">
      <w:pPr>
        <w:pStyle w:val="Piedepgina"/>
        <w:jc w:val="both"/>
        <w:rPr>
          <w:rFonts w:ascii="Xunta Sans" w:hAnsi="Xunta Sans"/>
          <w:b/>
          <w:sz w:val="18"/>
          <w:szCs w:val="18"/>
        </w:rPr>
      </w:pPr>
      <w:r w:rsidRPr="00D72C34">
        <w:rPr>
          <w:rFonts w:ascii="Xunta Sans" w:hAnsi="Xunta Sans"/>
          <w:b/>
          <w:sz w:val="18"/>
          <w:szCs w:val="18"/>
        </w:rPr>
        <w:t>A memoria deberá de estar asinada por un técnico cualificado, indicando o nome completo e o seu DNI.</w:t>
      </w:r>
    </w:p>
    <w:p w:rsidR="00E91A86" w:rsidRDefault="00E91A86" w:rsidP="00E91A86">
      <w:pPr>
        <w:rPr>
          <w:rFonts w:ascii="Calibri" w:hAnsi="Calibri"/>
          <w:sz w:val="20"/>
          <w:szCs w:val="20"/>
        </w:rPr>
      </w:pPr>
    </w:p>
    <w:p w:rsidR="00E91A86" w:rsidRDefault="00E91A86" w:rsidP="00E91A86">
      <w:pPr>
        <w:rPr>
          <w:rFonts w:ascii="Calibri" w:hAnsi="Calibri"/>
          <w:sz w:val="20"/>
          <w:szCs w:val="20"/>
        </w:rPr>
      </w:pPr>
    </w:p>
    <w:p w:rsidR="00CA43B5" w:rsidRPr="00E91A86" w:rsidRDefault="00CA43B5" w:rsidP="00E91A86">
      <w:pPr>
        <w:rPr>
          <w:rFonts w:ascii="Calibri" w:hAnsi="Calibri"/>
          <w:sz w:val="20"/>
          <w:szCs w:val="20"/>
        </w:rPr>
        <w:sectPr w:rsidR="00CA43B5" w:rsidRPr="00E91A86" w:rsidSect="0063138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709" w:footer="1134" w:gutter="0"/>
          <w:pgNumType w:start="53"/>
          <w:cols w:space="708"/>
          <w:titlePg/>
          <w:docGrid w:linePitch="360"/>
        </w:sectPr>
      </w:pPr>
    </w:p>
    <w:bookmarkEnd w:id="0"/>
    <w:bookmarkEnd w:id="1"/>
    <w:p w:rsidR="00CA43B5" w:rsidRDefault="00CA43B5" w:rsidP="00CA43B5">
      <w:pPr>
        <w:jc w:val="both"/>
        <w:rPr>
          <w:rFonts w:ascii="Calibri" w:hAnsi="Calibri"/>
          <w:b/>
          <w:sz w:val="20"/>
          <w:szCs w:val="20"/>
        </w:rPr>
      </w:pPr>
    </w:p>
    <w:p w:rsidR="00020F59" w:rsidRPr="00D72C34" w:rsidRDefault="00CA43B5" w:rsidP="00CA43B5">
      <w:p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 xml:space="preserve">1.- </w:t>
      </w:r>
      <w:r w:rsidR="00020F59" w:rsidRPr="00D72C34">
        <w:rPr>
          <w:rFonts w:ascii="Xunta Sans" w:hAnsi="Xunta Sans"/>
          <w:b/>
          <w:sz w:val="20"/>
          <w:szCs w:val="20"/>
        </w:rPr>
        <w:t>SECTOR E ACTIVIDADE DA EMPRESA SOLICITANTE</w:t>
      </w:r>
    </w:p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23D13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Sector</w:t>
      </w:r>
    </w:p>
    <w:p w:rsidR="00D02641" w:rsidRPr="00D72C34" w:rsidRDefault="00020F59" w:rsidP="00D23D13">
      <w:pPr>
        <w:numPr>
          <w:ilvl w:val="0"/>
          <w:numId w:val="8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Sector </w:t>
      </w:r>
      <w:r w:rsidR="00E94A05" w:rsidRPr="00D72C34">
        <w:rPr>
          <w:rFonts w:ascii="Xunta Sans" w:hAnsi="Xunta Sans"/>
          <w:sz w:val="20"/>
          <w:szCs w:val="20"/>
        </w:rPr>
        <w:t>agrícola primario</w:t>
      </w:r>
    </w:p>
    <w:p w:rsidR="00020F59" w:rsidRPr="00D72C34" w:rsidRDefault="00020F59" w:rsidP="00D23D13">
      <w:pPr>
        <w:numPr>
          <w:ilvl w:val="0"/>
          <w:numId w:val="8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Empresa de Servizos Enerxéticos. </w:t>
      </w:r>
    </w:p>
    <w:p w:rsidR="00A66490" w:rsidRPr="00D72C34" w:rsidRDefault="00A66490" w:rsidP="00A66490">
      <w:pPr>
        <w:ind w:left="1080"/>
        <w:jc w:val="both"/>
        <w:rPr>
          <w:rFonts w:ascii="Xunta Sans" w:hAnsi="Xunta Sans"/>
          <w:sz w:val="20"/>
          <w:szCs w:val="20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835"/>
      </w:tblGrid>
      <w:tr w:rsidR="00020F59" w:rsidRPr="00D72C34" w:rsidTr="00BA14A3">
        <w:tc>
          <w:tcPr>
            <w:tcW w:w="3685" w:type="dxa"/>
          </w:tcPr>
          <w:p w:rsidR="00020F59" w:rsidRPr="00D72C34" w:rsidRDefault="00020F59" w:rsidP="00BA14A3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Indicar o sector do centro de consumo</w:t>
            </w:r>
          </w:p>
        </w:tc>
        <w:tc>
          <w:tcPr>
            <w:tcW w:w="2835" w:type="dxa"/>
          </w:tcPr>
          <w:p w:rsidR="00020F59" w:rsidRPr="00D72C34" w:rsidRDefault="00020F59" w:rsidP="00BA14A3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020F59" w:rsidRPr="00D72C34" w:rsidRDefault="00020F59" w:rsidP="00B9446B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020F59" w:rsidRPr="00D72C34" w:rsidRDefault="00020F59" w:rsidP="00D23D13">
      <w:pPr>
        <w:jc w:val="both"/>
        <w:rPr>
          <w:rFonts w:ascii="Xunta Sans" w:hAnsi="Xunta Sans"/>
          <w:sz w:val="20"/>
          <w:szCs w:val="20"/>
        </w:rPr>
      </w:pPr>
    </w:p>
    <w:p w:rsidR="00A66490" w:rsidRPr="00D72C34" w:rsidRDefault="00A66490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Describir a actividade do centro de traballo no que se desenvolverá o proxecto</w:t>
      </w:r>
      <w:r w:rsidR="00FD1EEC" w:rsidRPr="00D72C34">
        <w:rPr>
          <w:rFonts w:ascii="Xunta Sans" w:hAnsi="Xunta Sans"/>
          <w:b/>
          <w:sz w:val="20"/>
          <w:szCs w:val="20"/>
        </w:rPr>
        <w:t>:</w:t>
      </w:r>
      <w:r w:rsidRPr="00D72C34">
        <w:rPr>
          <w:rFonts w:ascii="Xunta Sans" w:hAnsi="Xunta Sans"/>
          <w:b/>
          <w:sz w:val="20"/>
          <w:szCs w:val="20"/>
        </w:rPr>
        <w:t xml:space="preserve"> 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E5FAF">
        <w:tc>
          <w:tcPr>
            <w:tcW w:w="9781" w:type="dxa"/>
          </w:tcPr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C46616" w:rsidRPr="00D72C34" w:rsidRDefault="00C46616" w:rsidP="00C46616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Materias primas empregadas: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E5FAF">
        <w:tc>
          <w:tcPr>
            <w:tcW w:w="9781" w:type="dxa"/>
          </w:tcPr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Pr="00D72C34" w:rsidRDefault="00A66490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Produtos finais</w:t>
      </w:r>
      <w:r w:rsidR="00C46616" w:rsidRPr="00D72C34">
        <w:rPr>
          <w:rFonts w:ascii="Xunta Sans" w:hAnsi="Xunta Sans"/>
          <w:b/>
          <w:sz w:val="20"/>
          <w:szCs w:val="20"/>
        </w:rPr>
        <w:t>: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E5FAF">
        <w:tc>
          <w:tcPr>
            <w:tcW w:w="9781" w:type="dxa"/>
          </w:tcPr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Instalacións do proceso produtivo (enumerar as instalacións características do proceso produtivo):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E5FAF">
        <w:trPr>
          <w:trHeight w:val="1814"/>
        </w:trPr>
        <w:tc>
          <w:tcPr>
            <w:tcW w:w="9781" w:type="dxa"/>
          </w:tcPr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Pr="00D72C34" w:rsidRDefault="00020F59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Pr="00D72C34" w:rsidRDefault="00020F59" w:rsidP="00D36BA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CONSUMOS ENERXÉTICOS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Os datos referentes ao consumo enerxético da empresa e da actuación </w:t>
      </w:r>
      <w:r w:rsidRPr="00D72C34">
        <w:rPr>
          <w:rFonts w:ascii="Xunta Sans" w:hAnsi="Xunta Sans"/>
          <w:b/>
          <w:sz w:val="20"/>
          <w:szCs w:val="20"/>
        </w:rPr>
        <w:t>deben cubrirse na “Ficha de consumos”</w:t>
      </w:r>
      <w:r w:rsidRPr="00D72C34">
        <w:rPr>
          <w:rFonts w:ascii="Xunta Sans" w:hAnsi="Xunta Sans"/>
          <w:sz w:val="20"/>
          <w:szCs w:val="20"/>
        </w:rPr>
        <w:t xml:space="preserve"> que se debe achegar como un documento anexo en formato </w:t>
      </w:r>
      <w:r w:rsidR="001433D6" w:rsidRPr="00D72C34">
        <w:rPr>
          <w:rFonts w:ascii="Xunta Sans" w:hAnsi="Xunta Sans"/>
          <w:sz w:val="20"/>
          <w:szCs w:val="20"/>
        </w:rPr>
        <w:t>.</w:t>
      </w:r>
      <w:r w:rsidRPr="00D72C34">
        <w:rPr>
          <w:rFonts w:ascii="Xunta Sans" w:hAnsi="Xunta Sans"/>
          <w:sz w:val="20"/>
          <w:szCs w:val="20"/>
        </w:rPr>
        <w:t>xls.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20F59" w:rsidRPr="00D72C34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20F59" w:rsidRPr="00D72C34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20F59" w:rsidRPr="00D72C34" w:rsidRDefault="00020F59" w:rsidP="00D36BA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DESCRICIÓN DAS ACTUACIÓNS A REALIZAR</w:t>
      </w:r>
    </w:p>
    <w:p w:rsidR="00020F59" w:rsidRPr="00D72C34" w:rsidRDefault="00020F59" w:rsidP="0063138B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Descrición da situación actual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E5FAF">
        <w:tc>
          <w:tcPr>
            <w:tcW w:w="9781" w:type="dxa"/>
          </w:tcPr>
          <w:p w:rsidR="00221347" w:rsidRPr="00D72C34" w:rsidRDefault="00221347" w:rsidP="00221347">
            <w:pPr>
              <w:jc w:val="both"/>
              <w:rPr>
                <w:rFonts w:ascii="Xunta Sans" w:eastAsia="Batang" w:hAnsi="Xunta Sans"/>
                <w:b/>
                <w:sz w:val="16"/>
                <w:szCs w:val="16"/>
              </w:rPr>
            </w:pPr>
            <w:r w:rsidRPr="00D72C34">
              <w:rPr>
                <w:rFonts w:ascii="Xunta Sans" w:eastAsia="Batang" w:hAnsi="Xunta Sans"/>
                <w:b/>
                <w:sz w:val="16"/>
                <w:szCs w:val="16"/>
              </w:rPr>
              <w:t>(Engadir o espazo que sexa necesario)</w:t>
            </w: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E91A86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Descrición das actuación</w:t>
      </w:r>
      <w:r w:rsidR="00020F59" w:rsidRPr="00D72C34">
        <w:rPr>
          <w:rFonts w:ascii="Xunta Sans" w:hAnsi="Xunta Sans"/>
          <w:b/>
          <w:sz w:val="20"/>
          <w:szCs w:val="20"/>
        </w:rPr>
        <w:t>s</w:t>
      </w:r>
    </w:p>
    <w:p w:rsidR="00020F59" w:rsidRPr="00D72C34" w:rsidRDefault="00020F59" w:rsidP="00D23D13">
      <w:pPr>
        <w:ind w:left="1080"/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Indicar que instalacións se van a renovar, que equipamentos se van a instalar, etc.</w:t>
      </w:r>
      <w:r w:rsidR="00C43573" w:rsidRPr="00D72C34">
        <w:rPr>
          <w:rFonts w:ascii="Xunta Sans" w:hAnsi="Xunta Sans"/>
          <w:sz w:val="20"/>
          <w:szCs w:val="20"/>
        </w:rPr>
        <w:t xml:space="preserve"> </w:t>
      </w:r>
    </w:p>
    <w:p w:rsidR="00020F59" w:rsidRPr="00D72C34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020A71">
        <w:trPr>
          <w:trHeight w:val="5154"/>
        </w:trPr>
        <w:tc>
          <w:tcPr>
            <w:tcW w:w="9781" w:type="dxa"/>
          </w:tcPr>
          <w:p w:rsidR="00221347" w:rsidRPr="00D72C34" w:rsidRDefault="00221347" w:rsidP="00221347">
            <w:pPr>
              <w:jc w:val="both"/>
              <w:rPr>
                <w:rFonts w:ascii="Xunta Sans" w:eastAsia="Batang" w:hAnsi="Xunta Sans"/>
                <w:b/>
                <w:sz w:val="16"/>
                <w:szCs w:val="16"/>
              </w:rPr>
            </w:pPr>
            <w:r w:rsidRPr="00D72C34">
              <w:rPr>
                <w:rFonts w:ascii="Xunta Sans" w:eastAsia="Batang" w:hAnsi="Xunta Sans"/>
                <w:b/>
                <w:sz w:val="16"/>
                <w:szCs w:val="16"/>
              </w:rPr>
              <w:t>(Engadir o espazo que sexa necesario)</w:t>
            </w: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36BA2" w:rsidRPr="00D72C34" w:rsidRDefault="00D36BA2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23D13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F337ED" w:rsidRPr="00D72C34" w:rsidRDefault="00F337ED" w:rsidP="00D23D13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F337ED" w:rsidRPr="00D72C34" w:rsidRDefault="00F337ED" w:rsidP="00D23D13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D36BA2" w:rsidRPr="00D72C34" w:rsidRDefault="00D36BA2" w:rsidP="00D23D13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020F59" w:rsidRPr="00D72C34" w:rsidRDefault="00020F59" w:rsidP="00020A71">
      <w:pPr>
        <w:ind w:left="1080"/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36BA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Xustificación dos aforros enerxéticos</w:t>
      </w:r>
    </w:p>
    <w:p w:rsidR="00020F59" w:rsidRPr="00D72C34" w:rsidRDefault="00020F59" w:rsidP="00F337ED">
      <w:pPr>
        <w:tabs>
          <w:tab w:val="left" w:pos="9214"/>
        </w:tabs>
        <w:ind w:left="-567" w:right="-710"/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A xustificación tense que realizar mediante cálculos, expresando o aforro enerxético en unidades de enerxía por ano e en </w:t>
      </w:r>
      <w:r w:rsidRPr="00D72C34">
        <w:rPr>
          <w:rFonts w:ascii="Xunta Sans" w:hAnsi="Xunta Sans"/>
          <w:b/>
          <w:sz w:val="20"/>
          <w:szCs w:val="20"/>
        </w:rPr>
        <w:t>% de aforro respecto ao consumo antes de acometer cada actuación</w:t>
      </w:r>
      <w:r w:rsidRPr="00D72C34">
        <w:rPr>
          <w:rFonts w:ascii="Xunta Sans" w:hAnsi="Xunta Sans"/>
          <w:sz w:val="20"/>
          <w:szCs w:val="20"/>
        </w:rPr>
        <w:t xml:space="preserve"> (o aforro enerxético ten que ser coherente cos valores de co</w:t>
      </w:r>
      <w:r w:rsidR="00C65EED" w:rsidRPr="00D72C34">
        <w:rPr>
          <w:rFonts w:ascii="Xunta Sans" w:hAnsi="Xunta Sans"/>
          <w:sz w:val="20"/>
          <w:szCs w:val="20"/>
        </w:rPr>
        <w:t>nsumo anteriores e posteriores á</w:t>
      </w:r>
      <w:r w:rsidRPr="00D72C34">
        <w:rPr>
          <w:rFonts w:ascii="Xunta Sans" w:hAnsi="Xunta Sans"/>
          <w:sz w:val="20"/>
          <w:szCs w:val="20"/>
        </w:rPr>
        <w:t xml:space="preserve"> actuación indicados na ficha de “Ficha de consumos”) (engadir o espazo que sexa necesario).</w:t>
      </w:r>
    </w:p>
    <w:p w:rsidR="00020F59" w:rsidRPr="00D72C34" w:rsidRDefault="00020F59" w:rsidP="00536F0F">
      <w:pPr>
        <w:ind w:left="360" w:right="-71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D72C34" w:rsidTr="00C43573">
        <w:trPr>
          <w:trHeight w:val="5136"/>
        </w:trPr>
        <w:tc>
          <w:tcPr>
            <w:tcW w:w="9781" w:type="dxa"/>
          </w:tcPr>
          <w:p w:rsidR="00221347" w:rsidRPr="00D72C34" w:rsidRDefault="00221347" w:rsidP="00221347">
            <w:pPr>
              <w:jc w:val="both"/>
              <w:rPr>
                <w:rFonts w:ascii="Xunta Sans" w:eastAsia="Batang" w:hAnsi="Xunta Sans"/>
                <w:b/>
                <w:sz w:val="16"/>
                <w:szCs w:val="16"/>
              </w:rPr>
            </w:pPr>
            <w:r w:rsidRPr="00D72C34">
              <w:rPr>
                <w:rFonts w:ascii="Xunta Sans" w:eastAsia="Batang" w:hAnsi="Xunta Sans"/>
                <w:b/>
                <w:sz w:val="16"/>
                <w:szCs w:val="16"/>
              </w:rPr>
              <w:t>(Engadir o espazo que sexa necesario)</w:t>
            </w: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D72C34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221347" w:rsidRPr="00D72C34" w:rsidRDefault="00221347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D72C34" w:rsidRDefault="00020F59" w:rsidP="004E2D23">
      <w:pPr>
        <w:rPr>
          <w:rFonts w:ascii="Xunta Sans" w:hAnsi="Xunta Sans"/>
          <w:sz w:val="20"/>
          <w:szCs w:val="20"/>
        </w:rPr>
      </w:pPr>
    </w:p>
    <w:p w:rsidR="00C43573" w:rsidRPr="00D72C34" w:rsidRDefault="00C43573" w:rsidP="004E2D23">
      <w:pPr>
        <w:rPr>
          <w:rFonts w:ascii="Xunta Sans" w:hAnsi="Xunta Sans"/>
          <w:sz w:val="20"/>
          <w:szCs w:val="20"/>
        </w:rPr>
      </w:pPr>
    </w:p>
    <w:p w:rsidR="00020F59" w:rsidRPr="00D72C34" w:rsidRDefault="00020F59" w:rsidP="00020A71">
      <w:pPr>
        <w:ind w:left="360"/>
        <w:jc w:val="both"/>
        <w:rPr>
          <w:rFonts w:ascii="Xunta Sans" w:hAnsi="Xunta Sans"/>
          <w:b/>
          <w:sz w:val="20"/>
          <w:szCs w:val="20"/>
        </w:rPr>
        <w:sectPr w:rsidR="00020F59" w:rsidRPr="00D72C34" w:rsidSect="0063138B">
          <w:headerReference w:type="first" r:id="rId13"/>
          <w:footerReference w:type="first" r:id="rId14"/>
          <w:pgSz w:w="11906" w:h="16838" w:code="9"/>
          <w:pgMar w:top="1418" w:right="1701" w:bottom="1418" w:left="1701" w:header="709" w:footer="964" w:gutter="0"/>
          <w:cols w:space="708"/>
          <w:titlePg/>
          <w:docGrid w:linePitch="360"/>
        </w:sectPr>
      </w:pPr>
    </w:p>
    <w:p w:rsidR="00221347" w:rsidRPr="00D72C34" w:rsidRDefault="00221347" w:rsidP="00221347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221347" w:rsidRPr="00D72C34" w:rsidRDefault="00221347" w:rsidP="00221347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221347" w:rsidRPr="00D72C34" w:rsidRDefault="00221347" w:rsidP="00221347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020F59" w:rsidRPr="00D72C34" w:rsidRDefault="00020F59" w:rsidP="00D36BA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ORZAMENTO DETALLADO</w:t>
      </w:r>
    </w:p>
    <w:p w:rsidR="00A66490" w:rsidRPr="00D72C34" w:rsidRDefault="00A66490" w:rsidP="00A66490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96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882"/>
        <w:gridCol w:w="1427"/>
        <w:gridCol w:w="1107"/>
        <w:gridCol w:w="1048"/>
        <w:gridCol w:w="944"/>
        <w:gridCol w:w="1507"/>
      </w:tblGrid>
      <w:tr w:rsidR="00A66490" w:rsidRPr="00D72C34" w:rsidTr="00A66490">
        <w:trPr>
          <w:trHeight w:val="368"/>
        </w:trPr>
        <w:tc>
          <w:tcPr>
            <w:tcW w:w="70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Equipos, instalacións,</w:t>
            </w:r>
            <w:r w:rsidR="00016A2D" w:rsidRPr="00D72C34">
              <w:rPr>
                <w:rFonts w:ascii="Xunta Sans" w:eastAsia="Batang" w:hAnsi="Xunta Sans"/>
                <w:b/>
                <w:sz w:val="20"/>
                <w:szCs w:val="20"/>
              </w:rPr>
              <w:t xml:space="preserve"> </w:t>
            </w: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montaxe e posta en marcha (indicar de forma detallada)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**Novo elemento ou substitución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Unidades</w:t>
            </w:r>
          </w:p>
        </w:tc>
        <w:tc>
          <w:tcPr>
            <w:tcW w:w="1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Prezo unitario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Investimento</w:t>
            </w:r>
          </w:p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(sen IVE)</w:t>
            </w:r>
          </w:p>
        </w:tc>
      </w:tr>
      <w:tr w:rsidR="00A66490" w:rsidRPr="00D72C34" w:rsidTr="00A66490">
        <w:trPr>
          <w:trHeight w:val="367"/>
        </w:trPr>
        <w:tc>
          <w:tcPr>
            <w:tcW w:w="70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Material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20"/>
                <w:szCs w:val="20"/>
              </w:rPr>
              <w:t>Man de obra</w:t>
            </w:r>
          </w:p>
        </w:tc>
        <w:tc>
          <w:tcPr>
            <w:tcW w:w="1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tcBorders>
              <w:top w:val="single" w:sz="12" w:space="0" w:color="auto"/>
            </w:tcBorders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221347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221347" w:rsidRPr="00D72C34" w:rsidRDefault="00221347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21347" w:rsidRPr="00D72C34" w:rsidRDefault="0022134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221347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221347" w:rsidRPr="00D72C34" w:rsidRDefault="00221347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221347" w:rsidRPr="00D72C34" w:rsidRDefault="0022134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21347" w:rsidRPr="00D72C34" w:rsidRDefault="0022134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298"/>
        </w:trPr>
        <w:tc>
          <w:tcPr>
            <w:tcW w:w="7041" w:type="dxa"/>
            <w:gridSpan w:val="2"/>
            <w:vAlign w:val="center"/>
          </w:tcPr>
          <w:p w:rsidR="00A66490" w:rsidRPr="00D72C34" w:rsidRDefault="00A66490" w:rsidP="00C056F0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33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7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90" w:type="dxa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66490" w:rsidRPr="00D72C34" w:rsidRDefault="00A66490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A66490" w:rsidRPr="00D72C34" w:rsidRDefault="00A66490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354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i/>
                <w:sz w:val="20"/>
                <w:szCs w:val="20"/>
              </w:rPr>
              <w:t>TOTAL (sen IVE)</w:t>
            </w:r>
          </w:p>
        </w:tc>
        <w:tc>
          <w:tcPr>
            <w:tcW w:w="1500" w:type="dxa"/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A66490" w:rsidRPr="00D72C34" w:rsidTr="00A66490">
        <w:trPr>
          <w:trHeight w:val="354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i/>
                <w:sz w:val="20"/>
                <w:szCs w:val="20"/>
              </w:rPr>
              <w:t>IVE (%)</w:t>
            </w:r>
          </w:p>
        </w:tc>
        <w:tc>
          <w:tcPr>
            <w:tcW w:w="1500" w:type="dxa"/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 xml:space="preserve">       %</w:t>
            </w:r>
          </w:p>
        </w:tc>
      </w:tr>
      <w:tr w:rsidR="00A66490" w:rsidRPr="00D72C34" w:rsidTr="00A66490">
        <w:trPr>
          <w:trHeight w:val="354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i/>
                <w:sz w:val="20"/>
                <w:szCs w:val="20"/>
              </w:rPr>
              <w:t>TOTAL (con IVE)</w:t>
            </w:r>
          </w:p>
        </w:tc>
        <w:tc>
          <w:tcPr>
            <w:tcW w:w="1500" w:type="dxa"/>
            <w:vAlign w:val="center"/>
          </w:tcPr>
          <w:p w:rsidR="00A66490" w:rsidRPr="00D72C34" w:rsidRDefault="00A66490" w:rsidP="00A6649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</w:tbl>
    <w:p w:rsidR="00A66490" w:rsidRPr="00D72C34" w:rsidRDefault="00A66490" w:rsidP="00C056F0">
      <w:pPr>
        <w:pStyle w:val="Style19"/>
        <w:jc w:val="both"/>
        <w:rPr>
          <w:rFonts w:ascii="Xunta Sans" w:eastAsia="Batang" w:hAnsi="Xunta Sans"/>
          <w:b/>
          <w:sz w:val="20"/>
          <w:szCs w:val="20"/>
        </w:rPr>
      </w:pPr>
    </w:p>
    <w:tbl>
      <w:tblPr>
        <w:tblpPr w:leftFromText="141" w:rightFromText="141" w:vertAnchor="text" w:horzAnchor="page" w:tblpX="2218" w:tblpY="-34"/>
        <w:tblW w:w="13661" w:type="dxa"/>
        <w:tblLayout w:type="fixed"/>
        <w:tblLook w:val="01E0" w:firstRow="1" w:lastRow="1" w:firstColumn="1" w:lastColumn="1" w:noHBand="0" w:noVBand="0"/>
      </w:tblPr>
      <w:tblGrid>
        <w:gridCol w:w="13661"/>
      </w:tblGrid>
      <w:tr w:rsidR="008F3FE2" w:rsidRPr="00D72C34" w:rsidTr="008F3FE2">
        <w:trPr>
          <w:trHeight w:val="156"/>
        </w:trPr>
        <w:tc>
          <w:tcPr>
            <w:tcW w:w="13661" w:type="dxa"/>
            <w:vAlign w:val="center"/>
          </w:tcPr>
          <w:p w:rsidR="008F3FE2" w:rsidRPr="00D72C34" w:rsidRDefault="008F3FE2" w:rsidP="008F3FE2">
            <w:pPr>
              <w:rPr>
                <w:rFonts w:ascii="Xunta Sans" w:eastAsia="Batang" w:hAnsi="Xunta Sans"/>
                <w:sz w:val="18"/>
                <w:szCs w:val="18"/>
              </w:rPr>
            </w:pPr>
          </w:p>
        </w:tc>
      </w:tr>
    </w:tbl>
    <w:p w:rsidR="00A66490" w:rsidRPr="00D72C34" w:rsidRDefault="00A66490" w:rsidP="00C056F0">
      <w:pPr>
        <w:pStyle w:val="Style19"/>
        <w:jc w:val="both"/>
        <w:rPr>
          <w:rFonts w:ascii="Xunta Sans" w:eastAsia="Batang" w:hAnsi="Xunta Sans"/>
          <w:b/>
          <w:sz w:val="20"/>
          <w:szCs w:val="20"/>
        </w:rPr>
      </w:pPr>
    </w:p>
    <w:p w:rsidR="00A66490" w:rsidRPr="00D72C34" w:rsidRDefault="00A66490" w:rsidP="00C056F0">
      <w:pPr>
        <w:pStyle w:val="Style19"/>
        <w:jc w:val="both"/>
        <w:rPr>
          <w:rFonts w:ascii="Xunta Sans" w:eastAsia="Batang" w:hAnsi="Xunta Sans"/>
          <w:b/>
          <w:sz w:val="20"/>
          <w:szCs w:val="20"/>
        </w:rPr>
      </w:pPr>
    </w:p>
    <w:p w:rsidR="00020F59" w:rsidRPr="00D72C34" w:rsidRDefault="00020F59" w:rsidP="00C056F0">
      <w:pPr>
        <w:pStyle w:val="Style19"/>
        <w:jc w:val="both"/>
        <w:rPr>
          <w:rFonts w:ascii="Xunta Sans" w:eastAsia="Batang" w:hAnsi="Xunta Sans"/>
          <w:sz w:val="18"/>
          <w:szCs w:val="18"/>
        </w:rPr>
      </w:pPr>
      <w:r w:rsidRPr="00D72C34">
        <w:rPr>
          <w:rFonts w:ascii="Xunta Sans" w:eastAsia="Batang" w:hAnsi="Xunta Sans"/>
          <w:b/>
          <w:sz w:val="20"/>
          <w:szCs w:val="20"/>
        </w:rPr>
        <w:t>**Novo elemento ou substitución.</w:t>
      </w:r>
      <w:r w:rsidRPr="00D72C34">
        <w:rPr>
          <w:rStyle w:val="Refdecomentario"/>
          <w:rFonts w:ascii="Xunta Sans" w:hAnsi="Xunta Sans"/>
          <w:color w:val="FF0000"/>
          <w:lang w:eastAsia="es-ES_tradnl"/>
        </w:rPr>
        <w:t xml:space="preserve"> </w:t>
      </w:r>
      <w:r w:rsidR="001433D6" w:rsidRPr="00D72C34">
        <w:rPr>
          <w:rFonts w:ascii="Xunta Sans" w:eastAsia="Batang" w:hAnsi="Xunta Sans"/>
          <w:sz w:val="18"/>
          <w:szCs w:val="18"/>
        </w:rPr>
        <w:t>Indíquese</w:t>
      </w:r>
      <w:r w:rsidRPr="00D72C34">
        <w:rPr>
          <w:rFonts w:ascii="Xunta Sans" w:eastAsia="Batang" w:hAnsi="Xunta Sans"/>
          <w:sz w:val="18"/>
          <w:szCs w:val="18"/>
        </w:rPr>
        <w:t xml:space="preserve"> N ou S segundo o seguinte criterio:</w:t>
      </w:r>
    </w:p>
    <w:p w:rsidR="00020F59" w:rsidRPr="00D72C34" w:rsidRDefault="00020F59" w:rsidP="00C056F0">
      <w:pPr>
        <w:pStyle w:val="Style19"/>
        <w:jc w:val="both"/>
        <w:rPr>
          <w:rFonts w:ascii="Xunta Sans" w:eastAsia="Batang" w:hAnsi="Xunta Sans"/>
          <w:sz w:val="18"/>
          <w:szCs w:val="18"/>
        </w:rPr>
      </w:pPr>
      <w:r w:rsidRPr="00D72C34">
        <w:rPr>
          <w:rFonts w:ascii="Xunta Sans" w:eastAsia="Batang" w:hAnsi="Xunta Sans"/>
          <w:sz w:val="18"/>
          <w:szCs w:val="18"/>
        </w:rPr>
        <w:t xml:space="preserve">               N - Cando o obxecto da subvención consista na incorporación dun novo elemento sen eliminar ningún equipo existente.</w:t>
      </w:r>
    </w:p>
    <w:p w:rsidR="00020F59" w:rsidRPr="00D72C34" w:rsidRDefault="00020F59" w:rsidP="00C056F0">
      <w:pPr>
        <w:pStyle w:val="Style19"/>
        <w:jc w:val="both"/>
        <w:rPr>
          <w:rFonts w:ascii="Xunta Sans" w:eastAsia="Batang" w:hAnsi="Xunta Sans"/>
          <w:sz w:val="18"/>
          <w:szCs w:val="18"/>
        </w:rPr>
      </w:pPr>
      <w:r w:rsidRPr="00D72C34">
        <w:rPr>
          <w:rFonts w:ascii="Xunta Sans" w:eastAsia="Batang" w:hAnsi="Xunta Sans"/>
          <w:sz w:val="18"/>
          <w:szCs w:val="18"/>
        </w:rPr>
        <w:t xml:space="preserve">               S - Cando o obxecto da subvención substitúe a outro elemento (que ou ben se elimina da empresa ou ben queda en modo reserva)</w:t>
      </w:r>
      <w:r w:rsidR="007645AE" w:rsidRPr="00D72C34">
        <w:rPr>
          <w:rFonts w:ascii="Xunta Sans" w:eastAsia="Batang" w:hAnsi="Xunta Sans"/>
          <w:sz w:val="18"/>
          <w:szCs w:val="18"/>
        </w:rPr>
        <w:t>.</w:t>
      </w:r>
    </w:p>
    <w:p w:rsidR="00020F59" w:rsidRPr="00D72C34" w:rsidRDefault="00020F59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  <w:sectPr w:rsidR="003457FA" w:rsidRPr="00D72C34" w:rsidSect="00C056F0">
          <w:pgSz w:w="16838" w:h="11906" w:orient="landscape" w:code="9"/>
          <w:pgMar w:top="1701" w:right="1418" w:bottom="1701" w:left="1418" w:header="709" w:footer="964" w:gutter="0"/>
          <w:cols w:space="708"/>
          <w:titlePg/>
          <w:docGrid w:linePitch="360"/>
        </w:sectPr>
      </w:pPr>
    </w:p>
    <w:p w:rsidR="003457FA" w:rsidRPr="00D72C34" w:rsidRDefault="003457FA" w:rsidP="00D36BA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lastRenderedPageBreak/>
        <w:t xml:space="preserve">CUSTE ELIXIBLE DA ACTUACIÓN </w:t>
      </w:r>
    </w:p>
    <w:p w:rsidR="003457FA" w:rsidRPr="00D72C34" w:rsidRDefault="003457FA" w:rsidP="003457FA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221347" w:rsidP="00221347">
      <w:p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5</w:t>
      </w:r>
      <w:r w:rsidR="003457FA" w:rsidRPr="00D72C34">
        <w:rPr>
          <w:rFonts w:ascii="Xunta Sans" w:hAnsi="Xunta Sans"/>
          <w:b/>
          <w:sz w:val="20"/>
          <w:szCs w:val="20"/>
        </w:rPr>
        <w:t xml:space="preserve">.1 Elementos novos </w:t>
      </w:r>
      <w:r w:rsidR="003457FA" w:rsidRPr="00D72C34">
        <w:rPr>
          <w:rFonts w:ascii="Xunta Sans" w:hAnsi="Xunta Sans"/>
          <w:sz w:val="20"/>
          <w:szCs w:val="20"/>
        </w:rPr>
        <w:t>(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 xml:space="preserve">Artigo </w:t>
      </w:r>
      <w:r w:rsidR="00ED3849">
        <w:rPr>
          <w:rFonts w:ascii="Xunta Sans" w:hAnsi="Xunta Sans"/>
          <w:i/>
          <w:sz w:val="20"/>
          <w:szCs w:val="20"/>
          <w:u w:val="single"/>
        </w:rPr>
        <w:t>8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>.</w:t>
      </w:r>
      <w:r w:rsidR="00067DD8" w:rsidRPr="00D72C34">
        <w:rPr>
          <w:rFonts w:ascii="Xunta Sans" w:hAnsi="Xunta Sans"/>
          <w:i/>
          <w:sz w:val="20"/>
          <w:szCs w:val="20"/>
          <w:u w:val="single"/>
        </w:rPr>
        <w:t>3.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 xml:space="preserve"> das bases reguladoras da convocatoria:</w:t>
      </w:r>
      <w:r w:rsidR="00A67944" w:rsidRPr="00D72C34">
        <w:rPr>
          <w:rFonts w:ascii="Xunta Sans" w:hAnsi="Xunta Sans"/>
          <w:sz w:val="20"/>
          <w:szCs w:val="20"/>
        </w:rPr>
        <w:t xml:space="preserve"> </w:t>
      </w:r>
      <w:r w:rsidR="003457FA" w:rsidRPr="00D72C34">
        <w:rPr>
          <w:rFonts w:ascii="Xunta Sans" w:hAnsi="Xunta Sans"/>
          <w:sz w:val="20"/>
          <w:szCs w:val="20"/>
        </w:rPr>
        <w:t xml:space="preserve">Proxectos de aforro e eficiencia enerxética </w:t>
      </w:r>
      <w:r w:rsidR="009F5F58" w:rsidRPr="00D72C34">
        <w:rPr>
          <w:rFonts w:ascii="Xunta Sans" w:hAnsi="Xunta Sans"/>
          <w:sz w:val="20"/>
          <w:szCs w:val="20"/>
        </w:rPr>
        <w:t xml:space="preserve">nos que os </w:t>
      </w:r>
      <w:r w:rsidR="003457FA" w:rsidRPr="00D72C34">
        <w:rPr>
          <w:rFonts w:ascii="Xunta Sans" w:hAnsi="Xunta Sans"/>
          <w:sz w:val="20"/>
          <w:szCs w:val="20"/>
        </w:rPr>
        <w:t>custes do investimento en eficiencia enerxética poidan identificarse nos custes totais do investimento como investimento separado</w:t>
      </w:r>
      <w:r w:rsidR="009F5F58" w:rsidRPr="00D72C34">
        <w:rPr>
          <w:rFonts w:ascii="Xunta Sans" w:hAnsi="Xunta Sans"/>
          <w:sz w:val="20"/>
          <w:szCs w:val="20"/>
        </w:rPr>
        <w:t>.</w:t>
      </w:r>
    </w:p>
    <w:p w:rsidR="003457FA" w:rsidRPr="00D72C34" w:rsidRDefault="003457FA" w:rsidP="003457FA">
      <w:pPr>
        <w:ind w:left="708"/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ab/>
      </w:r>
      <w:r w:rsidRPr="00D72C34">
        <w:rPr>
          <w:rFonts w:ascii="Xunta Sans" w:hAnsi="Xunta Sans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260"/>
      </w:tblGrid>
      <w:tr w:rsidR="00801218" w:rsidRPr="00D72C34" w:rsidTr="00801218">
        <w:trPr>
          <w:trHeight w:val="436"/>
          <w:jc w:val="center"/>
        </w:trPr>
        <w:tc>
          <w:tcPr>
            <w:tcW w:w="3679" w:type="dxa"/>
            <w:shd w:val="clear" w:color="auto" w:fill="auto"/>
            <w:vAlign w:val="center"/>
          </w:tcPr>
          <w:p w:rsidR="009F5F58" w:rsidRPr="00D72C34" w:rsidRDefault="009F5F58" w:rsidP="00801218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Custe elixible da actuación (€) (1)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F58" w:rsidRPr="00D72C34" w:rsidRDefault="009F5F58" w:rsidP="0080121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3457FA" w:rsidRPr="00D72C34" w:rsidRDefault="00546180" w:rsidP="009F5F58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C</w:t>
      </w:r>
      <w:r w:rsidR="003B3FE7" w:rsidRPr="00D72C34">
        <w:rPr>
          <w:rFonts w:ascii="Xunta Sans" w:hAnsi="Xunta Sans"/>
          <w:sz w:val="20"/>
          <w:szCs w:val="20"/>
        </w:rPr>
        <w:t>uste do investimento para o que se solicita a subvención</w:t>
      </w:r>
      <w:r w:rsidR="00C46616" w:rsidRPr="00D72C34">
        <w:rPr>
          <w:rFonts w:ascii="Xunta Sans" w:hAnsi="Xunta Sans"/>
          <w:sz w:val="20"/>
          <w:szCs w:val="20"/>
        </w:rPr>
        <w:t xml:space="preserve"> (salvo as partidas </w:t>
      </w:r>
      <w:r w:rsidR="00E146F3" w:rsidRPr="00D72C34">
        <w:rPr>
          <w:rFonts w:ascii="Xunta Sans" w:hAnsi="Xunta Sans"/>
          <w:sz w:val="20"/>
          <w:szCs w:val="20"/>
        </w:rPr>
        <w:t xml:space="preserve">que </w:t>
      </w:r>
      <w:r w:rsidR="00C46616" w:rsidRPr="00D72C34">
        <w:rPr>
          <w:rFonts w:ascii="Xunta Sans" w:hAnsi="Xunta Sans"/>
          <w:sz w:val="20"/>
          <w:szCs w:val="20"/>
        </w:rPr>
        <w:t>non</w:t>
      </w:r>
      <w:r w:rsidR="00E146F3" w:rsidRPr="00D72C34">
        <w:rPr>
          <w:rFonts w:ascii="Xunta Sans" w:hAnsi="Xunta Sans"/>
          <w:sz w:val="20"/>
          <w:szCs w:val="20"/>
        </w:rPr>
        <w:t xml:space="preserve"> sexan</w:t>
      </w:r>
      <w:r w:rsidR="00C46616" w:rsidRPr="00D72C34">
        <w:rPr>
          <w:rFonts w:ascii="Xunta Sans" w:hAnsi="Xunta Sans"/>
          <w:sz w:val="20"/>
          <w:szCs w:val="20"/>
        </w:rPr>
        <w:t xml:space="preserve"> subvencionables segundo o artigo </w:t>
      </w:r>
      <w:r w:rsidR="00ED3849">
        <w:rPr>
          <w:rFonts w:ascii="Xunta Sans" w:hAnsi="Xunta Sans"/>
          <w:sz w:val="20"/>
          <w:szCs w:val="20"/>
        </w:rPr>
        <w:t>9</w:t>
      </w:r>
      <w:r w:rsidR="00C46616" w:rsidRPr="00D72C34">
        <w:rPr>
          <w:rFonts w:ascii="Xunta Sans" w:hAnsi="Xunta Sans"/>
          <w:sz w:val="20"/>
          <w:szCs w:val="20"/>
        </w:rPr>
        <w:t xml:space="preserve"> das bases reguladoras da convocatoria).</w:t>
      </w: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221347" w:rsidP="00221347">
      <w:p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5</w:t>
      </w:r>
      <w:r w:rsidR="00546180" w:rsidRPr="00D72C34">
        <w:rPr>
          <w:rFonts w:ascii="Xunta Sans" w:hAnsi="Xunta Sans"/>
          <w:b/>
          <w:sz w:val="20"/>
          <w:szCs w:val="20"/>
        </w:rPr>
        <w:t xml:space="preserve">.2 Substitución de elementos </w:t>
      </w:r>
      <w:r w:rsidR="00546180" w:rsidRPr="00D72C34">
        <w:rPr>
          <w:rFonts w:ascii="Xunta Sans" w:hAnsi="Xunta Sans"/>
          <w:sz w:val="20"/>
          <w:szCs w:val="20"/>
        </w:rPr>
        <w:t>(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 xml:space="preserve">Artigo </w:t>
      </w:r>
      <w:r w:rsidR="00ED3849">
        <w:rPr>
          <w:rFonts w:ascii="Xunta Sans" w:hAnsi="Xunta Sans"/>
          <w:i/>
          <w:sz w:val="20"/>
          <w:szCs w:val="20"/>
          <w:u w:val="single"/>
        </w:rPr>
        <w:t>8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>.</w:t>
      </w:r>
      <w:r w:rsidR="00ED3849">
        <w:rPr>
          <w:rFonts w:ascii="Xunta Sans" w:hAnsi="Xunta Sans"/>
          <w:i/>
          <w:sz w:val="20"/>
          <w:szCs w:val="20"/>
          <w:u w:val="single"/>
        </w:rPr>
        <w:t>3</w:t>
      </w:r>
      <w:bookmarkStart w:id="2" w:name="_GoBack"/>
      <w:bookmarkEnd w:id="2"/>
      <w:r w:rsidR="00A67944" w:rsidRPr="00D72C34">
        <w:rPr>
          <w:rFonts w:ascii="Xunta Sans" w:hAnsi="Xunta Sans"/>
          <w:i/>
          <w:sz w:val="20"/>
          <w:szCs w:val="20"/>
          <w:u w:val="single"/>
        </w:rPr>
        <w:t>.</w:t>
      </w:r>
      <w:r w:rsidR="00067DD8" w:rsidRPr="00D72C34">
        <w:rPr>
          <w:rFonts w:ascii="Xunta Sans" w:hAnsi="Xunta Sans"/>
          <w:i/>
          <w:sz w:val="20"/>
          <w:szCs w:val="20"/>
          <w:u w:val="single"/>
        </w:rPr>
        <w:t>a),</w:t>
      </w:r>
      <w:r w:rsidR="008F3FE2" w:rsidRPr="00D72C34">
        <w:rPr>
          <w:rFonts w:ascii="Xunta Sans" w:hAnsi="Xunta Sans"/>
          <w:i/>
          <w:sz w:val="20"/>
          <w:szCs w:val="20"/>
          <w:u w:val="single"/>
        </w:rPr>
        <w:t>b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 xml:space="preserve">) </w:t>
      </w:r>
      <w:r w:rsidR="00067DD8" w:rsidRPr="00D72C34">
        <w:rPr>
          <w:rFonts w:ascii="Xunta Sans" w:hAnsi="Xunta Sans"/>
          <w:i/>
          <w:sz w:val="20"/>
          <w:szCs w:val="20"/>
          <w:u w:val="single"/>
        </w:rPr>
        <w:t xml:space="preserve">e c) </w:t>
      </w:r>
      <w:r w:rsidR="00A67944" w:rsidRPr="00D72C34">
        <w:rPr>
          <w:rFonts w:ascii="Xunta Sans" w:hAnsi="Xunta Sans"/>
          <w:i/>
          <w:sz w:val="20"/>
          <w:szCs w:val="20"/>
          <w:u w:val="single"/>
        </w:rPr>
        <w:t>das bases reguladoras da convocatoria:</w:t>
      </w:r>
      <w:r w:rsidR="00A67944" w:rsidRPr="00D72C34">
        <w:rPr>
          <w:rFonts w:ascii="Xunta Sans" w:hAnsi="Xunta Sans"/>
          <w:sz w:val="20"/>
          <w:szCs w:val="20"/>
        </w:rPr>
        <w:t xml:space="preserve"> </w:t>
      </w:r>
      <w:r w:rsidR="00546180" w:rsidRPr="00D72C34">
        <w:rPr>
          <w:rFonts w:ascii="Xunta Sans" w:hAnsi="Xunta Sans"/>
          <w:sz w:val="20"/>
          <w:szCs w:val="20"/>
        </w:rPr>
        <w:t xml:space="preserve">Proxectos de aforro e eficiencia enerxética nos que os custes do investimento en eficiencia enerxética </w:t>
      </w:r>
      <w:r w:rsidR="00546180" w:rsidRPr="00D72C34">
        <w:rPr>
          <w:rFonts w:ascii="Xunta Sans" w:hAnsi="Xunta Sans"/>
          <w:b/>
          <w:sz w:val="20"/>
          <w:szCs w:val="20"/>
          <w:u w:val="single"/>
        </w:rPr>
        <w:t>non</w:t>
      </w:r>
      <w:r w:rsidR="00546180" w:rsidRPr="00D72C34">
        <w:rPr>
          <w:rFonts w:ascii="Xunta Sans" w:hAnsi="Xunta Sans"/>
          <w:sz w:val="20"/>
          <w:szCs w:val="20"/>
        </w:rPr>
        <w:t xml:space="preserve"> poidan identificarse nos custes totais do investimento como investimento separado).</w:t>
      </w: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907"/>
        <w:gridCol w:w="3084"/>
      </w:tblGrid>
      <w:tr w:rsidR="00801218" w:rsidRPr="00D72C34" w:rsidTr="00801218">
        <w:tc>
          <w:tcPr>
            <w:tcW w:w="2906" w:type="dxa"/>
            <w:shd w:val="clear" w:color="auto" w:fill="auto"/>
            <w:vAlign w:val="center"/>
          </w:tcPr>
          <w:p w:rsidR="00546180" w:rsidRPr="00D72C34" w:rsidRDefault="00546180" w:rsidP="0080121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Custe do investimento proxectado (€)</w:t>
            </w:r>
            <w:r w:rsidR="003B3FE7" w:rsidRPr="00D72C34">
              <w:rPr>
                <w:rFonts w:ascii="Xunta Sans" w:eastAsia="Batang" w:hAnsi="Xunta Sans"/>
                <w:sz w:val="20"/>
                <w:szCs w:val="20"/>
              </w:rPr>
              <w:t xml:space="preserve"> (2)</w:t>
            </w:r>
            <w:r w:rsidR="00C46616" w:rsidRPr="00D72C34">
              <w:rPr>
                <w:rFonts w:ascii="Xunta Sans" w:eastAsia="Batang" w:hAnsi="Xunta Sans"/>
                <w:sz w:val="20"/>
                <w:szCs w:val="20"/>
              </w:rPr>
              <w:t xml:space="preserve"> </w:t>
            </w:r>
            <w:r w:rsidR="00C46616" w:rsidRPr="00D72C34">
              <w:rPr>
                <w:rFonts w:ascii="Xunta Sans" w:eastAsia="Batang" w:hAnsi="Xunta Sans"/>
                <w:b/>
                <w:sz w:val="20"/>
                <w:szCs w:val="20"/>
              </w:rPr>
              <w:t>(A)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546180" w:rsidRPr="00D72C34" w:rsidRDefault="00067DD8" w:rsidP="00067DD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Custe do investimento  de contraste</w:t>
            </w:r>
            <w:r w:rsidR="00546180" w:rsidRPr="00D72C34">
              <w:rPr>
                <w:rFonts w:ascii="Xunta Sans" w:eastAsia="Batang" w:hAnsi="Xunta Sans"/>
                <w:sz w:val="20"/>
                <w:szCs w:val="20"/>
              </w:rPr>
              <w:t xml:space="preserve"> (€) (</w:t>
            </w:r>
            <w:r w:rsidR="003B3FE7" w:rsidRPr="00D72C34">
              <w:rPr>
                <w:rFonts w:ascii="Xunta Sans" w:eastAsia="Batang" w:hAnsi="Xunta Sans"/>
                <w:sz w:val="20"/>
                <w:szCs w:val="20"/>
              </w:rPr>
              <w:t>3</w:t>
            </w:r>
            <w:r w:rsidR="00546180" w:rsidRPr="00D72C34">
              <w:rPr>
                <w:rFonts w:ascii="Xunta Sans" w:eastAsia="Batang" w:hAnsi="Xunta Sans"/>
                <w:sz w:val="20"/>
                <w:szCs w:val="20"/>
              </w:rPr>
              <w:t>)</w:t>
            </w:r>
            <w:r w:rsidR="00C46616" w:rsidRPr="00D72C34">
              <w:rPr>
                <w:rFonts w:ascii="Xunta Sans" w:eastAsia="Batang" w:hAnsi="Xunta Sans"/>
                <w:sz w:val="20"/>
                <w:szCs w:val="20"/>
              </w:rPr>
              <w:t xml:space="preserve"> </w:t>
            </w:r>
            <w:r w:rsidR="00C46616" w:rsidRPr="00D72C34">
              <w:rPr>
                <w:rFonts w:ascii="Xunta Sans" w:eastAsia="Batang" w:hAnsi="Xunta Sans"/>
                <w:b/>
                <w:sz w:val="20"/>
                <w:szCs w:val="20"/>
              </w:rPr>
              <w:t>(B)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546180" w:rsidRPr="00D72C34" w:rsidRDefault="00546180" w:rsidP="003B3FE7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sz w:val="20"/>
                <w:szCs w:val="20"/>
              </w:rPr>
              <w:t>Custe elixible da actuación (€) (</w:t>
            </w:r>
            <w:r w:rsidR="003B3FE7" w:rsidRPr="00D72C34">
              <w:rPr>
                <w:rFonts w:ascii="Xunta Sans" w:eastAsia="Batang" w:hAnsi="Xunta Sans"/>
                <w:sz w:val="20"/>
                <w:szCs w:val="20"/>
              </w:rPr>
              <w:t>4</w:t>
            </w:r>
            <w:r w:rsidRPr="00D72C34">
              <w:rPr>
                <w:rFonts w:ascii="Xunta Sans" w:eastAsia="Batang" w:hAnsi="Xunta Sans"/>
                <w:sz w:val="20"/>
                <w:szCs w:val="20"/>
              </w:rPr>
              <w:t>)</w:t>
            </w:r>
            <w:r w:rsidR="00C46616" w:rsidRPr="00D72C34">
              <w:rPr>
                <w:rFonts w:ascii="Xunta Sans" w:eastAsia="Batang" w:hAnsi="Xunta Sans"/>
                <w:sz w:val="20"/>
                <w:szCs w:val="20"/>
              </w:rPr>
              <w:t xml:space="preserve"> </w:t>
            </w:r>
            <w:r w:rsidR="00C46616" w:rsidRPr="00D72C34">
              <w:rPr>
                <w:rFonts w:ascii="Xunta Sans" w:eastAsia="Batang" w:hAnsi="Xunta Sans"/>
                <w:b/>
                <w:sz w:val="20"/>
                <w:szCs w:val="20"/>
              </w:rPr>
              <w:t>(A) – (B)</w:t>
            </w:r>
          </w:p>
        </w:tc>
      </w:tr>
      <w:tr w:rsidR="00801218" w:rsidRPr="00D72C34" w:rsidTr="00801218">
        <w:trPr>
          <w:trHeight w:val="511"/>
        </w:trPr>
        <w:tc>
          <w:tcPr>
            <w:tcW w:w="2906" w:type="dxa"/>
            <w:shd w:val="clear" w:color="auto" w:fill="auto"/>
            <w:vAlign w:val="center"/>
          </w:tcPr>
          <w:p w:rsidR="00546180" w:rsidRPr="00D72C34" w:rsidRDefault="00546180" w:rsidP="0080121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546180" w:rsidRPr="00D72C34" w:rsidRDefault="00546180" w:rsidP="0080121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546180" w:rsidRPr="00D72C34" w:rsidRDefault="00546180" w:rsidP="00801218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3B3FE7" w:rsidRPr="00D72C34" w:rsidRDefault="003B3FE7" w:rsidP="00546180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Custe do investimento para o que se solicita a subvención (salvo as partidas que non sexan su</w:t>
      </w:r>
      <w:r w:rsidR="007645AE" w:rsidRPr="00D72C34">
        <w:rPr>
          <w:rFonts w:ascii="Xunta Sans" w:hAnsi="Xunta Sans"/>
          <w:sz w:val="20"/>
          <w:szCs w:val="20"/>
        </w:rPr>
        <w:t xml:space="preserve">bvencionables segundo o artigo </w:t>
      </w:r>
      <w:r w:rsidR="00ED3849">
        <w:rPr>
          <w:rFonts w:ascii="Xunta Sans" w:hAnsi="Xunta Sans"/>
          <w:sz w:val="20"/>
          <w:szCs w:val="20"/>
        </w:rPr>
        <w:t>9</w:t>
      </w:r>
      <w:r w:rsidRPr="00D72C34">
        <w:rPr>
          <w:rFonts w:ascii="Xunta Sans" w:hAnsi="Xunta Sans"/>
          <w:sz w:val="20"/>
          <w:szCs w:val="20"/>
        </w:rPr>
        <w:t xml:space="preserve"> das bases reguladoras da convocatoria).</w:t>
      </w:r>
    </w:p>
    <w:p w:rsidR="003457FA" w:rsidRPr="00D72C34" w:rsidRDefault="006171FF" w:rsidP="00546180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a</w:t>
      </w:r>
      <w:r w:rsidR="00067DD8" w:rsidRPr="00D72C34">
        <w:rPr>
          <w:rFonts w:ascii="Xunta Sans" w:hAnsi="Xunta Sans"/>
          <w:sz w:val="20"/>
          <w:szCs w:val="20"/>
        </w:rPr>
        <w:t xml:space="preserve">) </w:t>
      </w:r>
      <w:r w:rsidR="00546180" w:rsidRPr="00D72C34">
        <w:rPr>
          <w:rFonts w:ascii="Xunta Sans" w:hAnsi="Xunta Sans"/>
          <w:sz w:val="20"/>
          <w:szCs w:val="20"/>
        </w:rPr>
        <w:t>Custe d</w:t>
      </w:r>
      <w:r w:rsidR="00546180" w:rsidRPr="00D72C34">
        <w:rPr>
          <w:rFonts w:ascii="Xunta Sans" w:hAnsi="Xunta Sans" w:cs="Calibri"/>
          <w:sz w:val="20"/>
          <w:szCs w:val="20"/>
        </w:rPr>
        <w:t>un investimento similar, que implique menor eficiencia enerxética, que se podería realizar de xeito crible sen a axuda.</w:t>
      </w:r>
    </w:p>
    <w:p w:rsidR="00067DD8" w:rsidRPr="00D72C34" w:rsidRDefault="00067DD8" w:rsidP="00067DD8">
      <w:pPr>
        <w:ind w:left="1065"/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b)  Custe dun investimento posterior, actualizado ao momento en que se levaría a cabo o investimento que recibe a axuda.</w:t>
      </w:r>
    </w:p>
    <w:p w:rsidR="00067DD8" w:rsidRPr="00D72C34" w:rsidRDefault="00067DD8" w:rsidP="00067DD8">
      <w:pPr>
        <w:ind w:left="1065"/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c)  Custe </w:t>
      </w:r>
      <w:r w:rsidR="006171FF" w:rsidRPr="00D72C34">
        <w:rPr>
          <w:rFonts w:ascii="Xunta Sans" w:hAnsi="Xunta Sans"/>
          <w:sz w:val="20"/>
          <w:szCs w:val="20"/>
        </w:rPr>
        <w:t>do mantemento, reparación e modernización das instalacións e equipos existentes.</w:t>
      </w:r>
    </w:p>
    <w:p w:rsidR="002E2CF8" w:rsidRPr="00D72C34" w:rsidRDefault="002E2CF8" w:rsidP="00546180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Custe relacionado coa eficiencia enerxética, determinarase do seguinte xeito: </w:t>
      </w:r>
    </w:p>
    <w:p w:rsidR="003457FA" w:rsidRPr="00D72C34" w:rsidRDefault="002E2CF8" w:rsidP="00711A01">
      <w:pPr>
        <w:ind w:left="357"/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Custe do investimento proxectado</w:t>
      </w:r>
      <w:r w:rsidR="00C46616" w:rsidRPr="00D72C34">
        <w:rPr>
          <w:rFonts w:ascii="Xunta Sans" w:hAnsi="Xunta Sans"/>
          <w:b/>
          <w:sz w:val="20"/>
          <w:szCs w:val="20"/>
        </w:rPr>
        <w:t>(A)</w:t>
      </w:r>
      <w:r w:rsidR="00D72C34">
        <w:rPr>
          <w:rFonts w:ascii="Xunta Sans" w:hAnsi="Xunta Sans"/>
          <w:b/>
          <w:sz w:val="20"/>
          <w:szCs w:val="20"/>
        </w:rPr>
        <w:t xml:space="preserve"> – </w:t>
      </w:r>
      <w:r w:rsidRPr="00D72C34">
        <w:rPr>
          <w:rFonts w:ascii="Xunta Sans" w:hAnsi="Xunta Sans"/>
          <w:b/>
          <w:sz w:val="20"/>
          <w:szCs w:val="20"/>
        </w:rPr>
        <w:t xml:space="preserve">Custe do investimento de </w:t>
      </w:r>
      <w:r w:rsidR="00067DD8" w:rsidRPr="00D72C34">
        <w:rPr>
          <w:rFonts w:ascii="Xunta Sans" w:hAnsi="Xunta Sans"/>
          <w:b/>
          <w:sz w:val="20"/>
          <w:szCs w:val="20"/>
        </w:rPr>
        <w:t>contraste</w:t>
      </w:r>
      <w:r w:rsidR="00D72C34">
        <w:rPr>
          <w:rFonts w:ascii="Xunta Sans" w:hAnsi="Xunta Sans"/>
          <w:b/>
          <w:sz w:val="20"/>
          <w:szCs w:val="20"/>
        </w:rPr>
        <w:t xml:space="preserve"> </w:t>
      </w:r>
      <w:r w:rsidR="00C46616" w:rsidRPr="00D72C34">
        <w:rPr>
          <w:rFonts w:ascii="Xunta Sans" w:hAnsi="Xunta Sans"/>
          <w:b/>
          <w:sz w:val="20"/>
          <w:szCs w:val="20"/>
        </w:rPr>
        <w:t>(B)</w:t>
      </w:r>
    </w:p>
    <w:p w:rsidR="003457FA" w:rsidRPr="00D72C34" w:rsidRDefault="003457FA" w:rsidP="00C056F0">
      <w:pPr>
        <w:jc w:val="both"/>
        <w:rPr>
          <w:rFonts w:ascii="Xunta Sans" w:hAnsi="Xunta Sans"/>
          <w:sz w:val="20"/>
          <w:szCs w:val="20"/>
        </w:rPr>
      </w:pPr>
    </w:p>
    <w:p w:rsidR="003457FA" w:rsidRPr="00D72C34" w:rsidRDefault="002E2CF8" w:rsidP="002E2CF8">
      <w:p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Nota:</w:t>
      </w:r>
      <w:r w:rsidRPr="00D72C34">
        <w:rPr>
          <w:rFonts w:ascii="Xunta Sans" w:hAnsi="Xunta Sans"/>
          <w:sz w:val="20"/>
          <w:szCs w:val="20"/>
        </w:rPr>
        <w:t xml:space="preserve"> Os custes do investimento proxectado e do investimento de </w:t>
      </w:r>
      <w:r w:rsidR="00067DD8" w:rsidRPr="00D72C34">
        <w:rPr>
          <w:rFonts w:ascii="Xunta Sans" w:hAnsi="Xunta Sans"/>
          <w:sz w:val="20"/>
          <w:szCs w:val="20"/>
        </w:rPr>
        <w:t>contraste</w:t>
      </w:r>
      <w:r w:rsidRPr="00D72C34">
        <w:rPr>
          <w:rFonts w:ascii="Xunta Sans" w:hAnsi="Xunta Sans"/>
          <w:sz w:val="20"/>
          <w:szCs w:val="20"/>
        </w:rPr>
        <w:t xml:space="preserve"> deben </w:t>
      </w:r>
      <w:r w:rsidR="00C46616" w:rsidRPr="00D72C34">
        <w:rPr>
          <w:rFonts w:ascii="Xunta Sans" w:hAnsi="Xunta Sans"/>
          <w:sz w:val="20"/>
          <w:szCs w:val="20"/>
        </w:rPr>
        <w:t>ser coherentes</w:t>
      </w:r>
      <w:r w:rsidRPr="00D72C34">
        <w:rPr>
          <w:rFonts w:ascii="Xunta Sans" w:hAnsi="Xunta Sans"/>
          <w:sz w:val="20"/>
          <w:szCs w:val="20"/>
        </w:rPr>
        <w:t xml:space="preserve"> cos que reflictan as ofertas técnicas de provedores achegadas como documentación complementaria.</w:t>
      </w:r>
    </w:p>
    <w:p w:rsidR="003457FA" w:rsidRPr="00D72C34" w:rsidRDefault="003457FA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3457FA" w:rsidRPr="00D72C34" w:rsidRDefault="00221347" w:rsidP="00C056F0">
      <w:p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5</w:t>
      </w:r>
      <w:r w:rsidR="001D7270" w:rsidRPr="00D72C34">
        <w:rPr>
          <w:rFonts w:ascii="Xunta Sans" w:hAnsi="Xunta Sans"/>
          <w:b/>
          <w:sz w:val="20"/>
          <w:szCs w:val="20"/>
        </w:rPr>
        <w:t xml:space="preserve">.2.1 </w:t>
      </w:r>
      <w:r w:rsidR="001D7270" w:rsidRPr="00D72C34">
        <w:rPr>
          <w:rFonts w:ascii="Xunta Sans" w:hAnsi="Xunta Sans"/>
          <w:b/>
          <w:sz w:val="20"/>
          <w:szCs w:val="20"/>
        </w:rPr>
        <w:tab/>
        <w:t xml:space="preserve">Descrición do investimento de </w:t>
      </w:r>
      <w:r w:rsidR="00067DD8" w:rsidRPr="00D72C34">
        <w:rPr>
          <w:rFonts w:ascii="Xunta Sans" w:hAnsi="Xunta Sans"/>
          <w:b/>
          <w:sz w:val="20"/>
          <w:szCs w:val="20"/>
        </w:rPr>
        <w:t>contraste</w:t>
      </w:r>
    </w:p>
    <w:p w:rsidR="001D7270" w:rsidRPr="00D72C34" w:rsidRDefault="001D7270" w:rsidP="00221347">
      <w:p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 xml:space="preserve">Realizar breve descrición indicando cal sería o investimento de </w:t>
      </w:r>
      <w:r w:rsidR="00067DD8" w:rsidRPr="00D72C34">
        <w:rPr>
          <w:rFonts w:ascii="Xunta Sans" w:hAnsi="Xunta Sans"/>
          <w:sz w:val="20"/>
          <w:szCs w:val="20"/>
        </w:rPr>
        <w:t>contraste</w:t>
      </w:r>
      <w:r w:rsidR="00DF3EA1" w:rsidRPr="00D72C34">
        <w:rPr>
          <w:rFonts w:ascii="Xunta Sans" w:hAnsi="Xunta Sans"/>
          <w:sz w:val="20"/>
          <w:szCs w:val="20"/>
        </w:rPr>
        <w:t xml:space="preserve"> (investimento debidamente xustific</w:t>
      </w:r>
      <w:r w:rsidR="006171FF" w:rsidRPr="00D72C34">
        <w:rPr>
          <w:rFonts w:ascii="Xunta Sans" w:hAnsi="Xunta Sans"/>
          <w:sz w:val="20"/>
          <w:szCs w:val="20"/>
        </w:rPr>
        <w:t>ado</w:t>
      </w:r>
      <w:r w:rsidR="00C46616" w:rsidRPr="00D72C34">
        <w:rPr>
          <w:rFonts w:ascii="Xunta Sans" w:hAnsi="Xunta Sans"/>
          <w:sz w:val="20"/>
          <w:szCs w:val="20"/>
        </w:rPr>
        <w:t>, pero</w:t>
      </w:r>
      <w:r w:rsidR="00DF3EA1" w:rsidRPr="00D72C34">
        <w:rPr>
          <w:rFonts w:ascii="Xunta Sans" w:hAnsi="Xunta Sans"/>
          <w:sz w:val="20"/>
          <w:szCs w:val="20"/>
        </w:rPr>
        <w:t xml:space="preserve"> </w:t>
      </w:r>
      <w:r w:rsidR="00C46616" w:rsidRPr="00D72C34">
        <w:rPr>
          <w:rFonts w:ascii="Xunta Sans" w:hAnsi="Xunta Sans"/>
          <w:sz w:val="20"/>
          <w:szCs w:val="20"/>
        </w:rPr>
        <w:t>que cumpra en</w:t>
      </w:r>
      <w:r w:rsidR="00DF3EA1" w:rsidRPr="00D72C34">
        <w:rPr>
          <w:rFonts w:ascii="Xunta Sans" w:hAnsi="Xunta Sans"/>
          <w:sz w:val="20"/>
          <w:szCs w:val="20"/>
        </w:rPr>
        <w:t xml:space="preserve"> </w:t>
      </w:r>
      <w:r w:rsidR="005F7CC9" w:rsidRPr="00D72C34">
        <w:rPr>
          <w:rFonts w:ascii="Xunta Sans" w:hAnsi="Xunta Sans"/>
          <w:sz w:val="20"/>
          <w:szCs w:val="20"/>
        </w:rPr>
        <w:t>todo caso</w:t>
      </w:r>
      <w:r w:rsidR="00C46616" w:rsidRPr="00D72C34">
        <w:rPr>
          <w:rFonts w:ascii="Xunta Sans" w:hAnsi="Xunta Sans"/>
          <w:sz w:val="20"/>
          <w:szCs w:val="20"/>
        </w:rPr>
        <w:t xml:space="preserve"> </w:t>
      </w:r>
      <w:r w:rsidR="00DF3EA1" w:rsidRPr="00D72C34">
        <w:rPr>
          <w:rFonts w:ascii="Xunta Sans" w:hAnsi="Xunta Sans"/>
          <w:sz w:val="20"/>
          <w:szCs w:val="20"/>
        </w:rPr>
        <w:t>coa lexislación vixente). D</w:t>
      </w:r>
      <w:r w:rsidR="00C46616" w:rsidRPr="00D72C34">
        <w:rPr>
          <w:rFonts w:ascii="Xunta Sans" w:hAnsi="Xunta Sans"/>
          <w:sz w:val="20"/>
          <w:szCs w:val="20"/>
        </w:rPr>
        <w:t>escribir</w:t>
      </w:r>
      <w:r w:rsidRPr="00D72C34">
        <w:rPr>
          <w:rFonts w:ascii="Xunta Sans" w:hAnsi="Xunta Sans"/>
          <w:sz w:val="20"/>
          <w:szCs w:val="20"/>
        </w:rPr>
        <w:t xml:space="preserve"> </w:t>
      </w:r>
      <w:r w:rsidR="0074453A" w:rsidRPr="00D72C34">
        <w:rPr>
          <w:rFonts w:ascii="Xunta Sans" w:hAnsi="Xunta Sans"/>
          <w:sz w:val="20"/>
          <w:szCs w:val="20"/>
        </w:rPr>
        <w:t>os motivos nos que se fundamenta</w:t>
      </w:r>
      <w:r w:rsidRPr="00D72C34">
        <w:rPr>
          <w:rFonts w:ascii="Xunta Sans" w:hAnsi="Xunta Sans"/>
          <w:sz w:val="20"/>
          <w:szCs w:val="20"/>
        </w:rPr>
        <w:t xml:space="preserve"> </w:t>
      </w:r>
      <w:r w:rsidR="006171FF" w:rsidRPr="00D72C34">
        <w:rPr>
          <w:rFonts w:ascii="Xunta Sans" w:hAnsi="Xunta Sans"/>
          <w:sz w:val="20"/>
          <w:szCs w:val="20"/>
        </w:rPr>
        <w:t>investimento de contraste</w:t>
      </w:r>
      <w:r w:rsidR="0074453A" w:rsidRPr="00D72C34">
        <w:rPr>
          <w:rFonts w:ascii="Xunta Sans" w:hAnsi="Xunta Sans"/>
          <w:sz w:val="20"/>
          <w:szCs w:val="20"/>
        </w:rPr>
        <w:t xml:space="preserve"> con relación ao investimento proxectado.</w:t>
      </w:r>
    </w:p>
    <w:p w:rsidR="0074453A" w:rsidRPr="00D72C34" w:rsidRDefault="001D7270" w:rsidP="0074453A">
      <w:p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ab/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4453A" w:rsidRPr="00D72C34" w:rsidTr="00221347">
        <w:trPr>
          <w:trHeight w:val="1461"/>
        </w:trPr>
        <w:tc>
          <w:tcPr>
            <w:tcW w:w="9781" w:type="dxa"/>
          </w:tcPr>
          <w:p w:rsidR="0074453A" w:rsidRPr="00D72C34" w:rsidRDefault="00221347" w:rsidP="00F972AA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D72C34">
              <w:rPr>
                <w:rFonts w:ascii="Xunta Sans" w:eastAsia="Batang" w:hAnsi="Xunta Sans"/>
                <w:b/>
                <w:sz w:val="16"/>
                <w:szCs w:val="16"/>
              </w:rPr>
              <w:t>Engadir o espazo que sexa necesario)</w:t>
            </w:r>
          </w:p>
        </w:tc>
      </w:tr>
    </w:tbl>
    <w:p w:rsidR="0074453A" w:rsidRPr="00D72C34" w:rsidRDefault="0074453A" w:rsidP="0074453A">
      <w:pPr>
        <w:rPr>
          <w:rFonts w:ascii="Xunta Sans" w:hAnsi="Xunta Sans"/>
          <w:sz w:val="20"/>
          <w:szCs w:val="20"/>
        </w:rPr>
      </w:pPr>
    </w:p>
    <w:p w:rsidR="009F6E3C" w:rsidRPr="00D72C34" w:rsidRDefault="009F6E3C" w:rsidP="00D36BA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DECLARACIÓN RESPONSABLE</w:t>
      </w:r>
    </w:p>
    <w:p w:rsidR="00312CC8" w:rsidRPr="00D72C34" w:rsidRDefault="0074453A" w:rsidP="00221347">
      <w:pPr>
        <w:jc w:val="both"/>
        <w:rPr>
          <w:rFonts w:ascii="Xunta Sans" w:hAnsi="Xunta Sans"/>
          <w:sz w:val="20"/>
          <w:szCs w:val="20"/>
        </w:rPr>
      </w:pPr>
      <w:r w:rsidRPr="00D72C34">
        <w:rPr>
          <w:rFonts w:ascii="Xunta Sans" w:hAnsi="Xunta Sans"/>
          <w:sz w:val="20"/>
          <w:szCs w:val="20"/>
        </w:rPr>
        <w:t>O técnico que asina esta memoria declara que as ofertas técnicas que avalan os custes do investimento proxectado e do investimento de referencia son comparables dende o punto</w:t>
      </w:r>
      <w:r w:rsidR="004E765B" w:rsidRPr="00D72C34">
        <w:rPr>
          <w:rFonts w:ascii="Xunta Sans" w:hAnsi="Xunta Sans"/>
          <w:sz w:val="20"/>
          <w:szCs w:val="20"/>
        </w:rPr>
        <w:t xml:space="preserve"> de vista funcional (proxecto</w:t>
      </w:r>
      <w:r w:rsidR="00221347" w:rsidRPr="00D72C34">
        <w:rPr>
          <w:rFonts w:ascii="Xunta Sans" w:hAnsi="Xunta Sans"/>
          <w:sz w:val="20"/>
          <w:szCs w:val="20"/>
        </w:rPr>
        <w:t>s co mesmo nivel de produción),</w:t>
      </w:r>
      <w:r w:rsidR="004E765B" w:rsidRPr="00D72C34">
        <w:rPr>
          <w:rFonts w:ascii="Xunta Sans" w:hAnsi="Xunta Sans"/>
          <w:sz w:val="20"/>
          <w:szCs w:val="20"/>
        </w:rPr>
        <w:t xml:space="preserve"> que as dúas inclúen os conceptos necesarios para poder comparalas economicamente (se nunha se inclúe a </w:t>
      </w:r>
      <w:r w:rsidR="001433D6" w:rsidRPr="00D72C34">
        <w:rPr>
          <w:rFonts w:ascii="Xunta Sans" w:hAnsi="Xunta Sans"/>
          <w:sz w:val="20"/>
          <w:szCs w:val="20"/>
        </w:rPr>
        <w:t>ad</w:t>
      </w:r>
      <w:r w:rsidR="00467CB3" w:rsidRPr="00D72C34">
        <w:rPr>
          <w:rFonts w:ascii="Xunta Sans" w:hAnsi="Xunta Sans"/>
          <w:sz w:val="20"/>
          <w:szCs w:val="20"/>
        </w:rPr>
        <w:t>quisición, montaxe</w:t>
      </w:r>
      <w:r w:rsidR="001433D6" w:rsidRPr="00D72C34">
        <w:rPr>
          <w:rFonts w:ascii="Xunta Sans" w:hAnsi="Xunta Sans"/>
          <w:sz w:val="20"/>
          <w:szCs w:val="20"/>
        </w:rPr>
        <w:t xml:space="preserve"> e posta en marcha</w:t>
      </w:r>
      <w:r w:rsidR="004E765B" w:rsidRPr="00D72C34">
        <w:rPr>
          <w:rFonts w:ascii="Xunta Sans" w:hAnsi="Xunta Sans"/>
          <w:sz w:val="20"/>
          <w:szCs w:val="20"/>
        </w:rPr>
        <w:t xml:space="preserve"> </w:t>
      </w:r>
      <w:r w:rsidR="009F6E3C" w:rsidRPr="00D72C34">
        <w:rPr>
          <w:rFonts w:ascii="Xunta Sans" w:hAnsi="Xunta Sans"/>
          <w:sz w:val="20"/>
          <w:szCs w:val="20"/>
        </w:rPr>
        <w:t>dos</w:t>
      </w:r>
      <w:r w:rsidR="004E765B" w:rsidRPr="00D72C34">
        <w:rPr>
          <w:rFonts w:ascii="Xunta Sans" w:hAnsi="Xunta Sans"/>
          <w:sz w:val="20"/>
          <w:szCs w:val="20"/>
        </w:rPr>
        <w:t xml:space="preserve"> equipamentos, na outra tamén se debe</w:t>
      </w:r>
      <w:r w:rsidR="00312CC8" w:rsidRPr="00D72C34">
        <w:rPr>
          <w:rFonts w:ascii="Xunta Sans" w:hAnsi="Xunta Sans"/>
          <w:sz w:val="20"/>
          <w:szCs w:val="20"/>
        </w:rPr>
        <w:t>n c</w:t>
      </w:r>
      <w:r w:rsidR="00221347" w:rsidRPr="00D72C34">
        <w:rPr>
          <w:rFonts w:ascii="Xunta Sans" w:hAnsi="Xunta Sans"/>
          <w:sz w:val="20"/>
          <w:szCs w:val="20"/>
        </w:rPr>
        <w:t xml:space="preserve">ontemplar todos </w:t>
      </w:r>
      <w:r w:rsidR="00221347" w:rsidRPr="00D72C34">
        <w:rPr>
          <w:rFonts w:ascii="Xunta Sans" w:hAnsi="Xunta Sans"/>
          <w:sz w:val="20"/>
          <w:szCs w:val="20"/>
        </w:rPr>
        <w:lastRenderedPageBreak/>
        <w:t xml:space="preserve">eses conceptos) e que </w:t>
      </w:r>
      <w:r w:rsidR="00312CC8" w:rsidRPr="00D72C34">
        <w:rPr>
          <w:rFonts w:ascii="Xunta Sans" w:hAnsi="Xunta Sans"/>
          <w:sz w:val="20"/>
          <w:szCs w:val="20"/>
        </w:rPr>
        <w:t>o proxecto que figura como investimento de referencia cumpre coa lexislación</w:t>
      </w:r>
      <w:r w:rsidR="002F06C5" w:rsidRPr="00D72C34">
        <w:rPr>
          <w:rFonts w:ascii="Xunta Sans" w:hAnsi="Xunta Sans"/>
          <w:sz w:val="20"/>
          <w:szCs w:val="20"/>
        </w:rPr>
        <w:t xml:space="preserve"> e normativa</w:t>
      </w:r>
      <w:r w:rsidR="00312CC8" w:rsidRPr="00D72C34">
        <w:rPr>
          <w:rFonts w:ascii="Xunta Sans" w:hAnsi="Xunta Sans"/>
          <w:sz w:val="20"/>
          <w:szCs w:val="20"/>
        </w:rPr>
        <w:t xml:space="preserve"> vixente.</w:t>
      </w:r>
    </w:p>
    <w:p w:rsidR="00020F59" w:rsidRPr="00D72C34" w:rsidRDefault="00020F59" w:rsidP="0063138B">
      <w:pPr>
        <w:ind w:left="1080"/>
        <w:jc w:val="both"/>
        <w:rPr>
          <w:rFonts w:ascii="Xunta Sans" w:hAnsi="Xunta Sans"/>
          <w:b/>
          <w:sz w:val="20"/>
          <w:szCs w:val="20"/>
        </w:rPr>
      </w:pPr>
    </w:p>
    <w:p w:rsidR="009F6E3C" w:rsidRPr="00D72C34" w:rsidRDefault="00020F59" w:rsidP="00347526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 xml:space="preserve">Sinatura do técnico que enche a memoria:                                        </w:t>
      </w:r>
    </w:p>
    <w:p w:rsidR="009F6E3C" w:rsidRPr="00D72C34" w:rsidRDefault="00020F59" w:rsidP="00347526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 xml:space="preserve">Nome e apelidos:                                                              </w:t>
      </w:r>
    </w:p>
    <w:p w:rsidR="00D72C34" w:rsidRPr="00D72C34" w:rsidRDefault="00020F59" w:rsidP="00347526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DNI:</w:t>
      </w:r>
    </w:p>
    <w:p w:rsidR="00C46616" w:rsidRPr="00D72C34" w:rsidRDefault="00C46616" w:rsidP="00347526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D72C34">
        <w:rPr>
          <w:rFonts w:ascii="Xunta Sans" w:hAnsi="Xunta Sans"/>
          <w:b/>
          <w:sz w:val="20"/>
          <w:szCs w:val="20"/>
        </w:rPr>
        <w:t>Titulación:</w:t>
      </w:r>
    </w:p>
    <w:sectPr w:rsidR="00C46616" w:rsidRPr="00D72C34" w:rsidSect="003457FA">
      <w:pgSz w:w="11906" w:h="16838" w:code="9"/>
      <w:pgMar w:top="1418" w:right="1701" w:bottom="1418" w:left="1701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7F" w:rsidRDefault="00B86D7F">
      <w:r>
        <w:separator/>
      </w:r>
    </w:p>
  </w:endnote>
  <w:endnote w:type="continuationSeparator" w:id="0">
    <w:p w:rsidR="00B86D7F" w:rsidRDefault="00B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Default="007D6D0B" w:rsidP="00AB36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0F5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0F59" w:rsidRDefault="00020F59" w:rsidP="00AB36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Default="00020F59" w:rsidP="00EE1D0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5" w:rsidRDefault="00CA43B5" w:rsidP="00EB5582">
    <w:pPr>
      <w:pStyle w:val="Piedepgina"/>
      <w:jc w:val="both"/>
      <w:rPr>
        <w:rFonts w:ascii="Verdana" w:hAnsi="Verdana"/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Pr="004040D3" w:rsidRDefault="00020F59" w:rsidP="00394C2D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7F" w:rsidRDefault="00B86D7F">
      <w:r>
        <w:separator/>
      </w:r>
    </w:p>
  </w:footnote>
  <w:footnote w:type="continuationSeparator" w:id="0">
    <w:p w:rsidR="00B86D7F" w:rsidRDefault="00B8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Default="00ED3849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XUNTA-2-Inst-Enerxetico-positivo" style="width:103.25pt;height:36.7pt;visibility:visible;mso-wrap-style:square">
          <v:imagedata r:id="rId1" o:title="XUNTA-2-Inst-Enerxetico-positiv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Default="00020F59">
    <w:pPr>
      <w:pStyle w:val="Encabezado"/>
    </w:pPr>
  </w:p>
  <w:p w:rsidR="00020F59" w:rsidRDefault="00B86D7F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" o:spid="_x0000_i1026" type="#_x0000_t75" alt="XUNTA-2-Inst-Enerxetico-positivo" style="width:103.25pt;height:36.7pt;visibility:visible;mso-wrap-style:square">
          <v:imagedata r:id="rId1" o:title="XUNTA-2-Inst-Enerxetico-positivo"/>
        </v:shape>
      </w:pict>
    </w:r>
  </w:p>
  <w:p w:rsidR="00020F59" w:rsidRDefault="00020F59">
    <w:pPr>
      <w:pStyle w:val="Encabezado"/>
    </w:pPr>
  </w:p>
  <w:p w:rsidR="00020F59" w:rsidRDefault="00020F59">
    <w:pPr>
      <w:pStyle w:val="Encabezado"/>
    </w:pPr>
  </w:p>
  <w:p w:rsidR="00020F59" w:rsidRDefault="00020F5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59" w:rsidRDefault="00ED3849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XUNTA-2-Inst-Enerxetico-positivo" style="width:103.25pt;height:36.7pt;visibility:visible;mso-wrap-style:square">
          <v:imagedata r:id="rId1" o:title="XUNTA-2-Inst-Enerxetico-positiv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68D"/>
    <w:multiLevelType w:val="hybridMultilevel"/>
    <w:tmpl w:val="DC7049A6"/>
    <w:lvl w:ilvl="0" w:tplc="869484C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43417D"/>
    <w:multiLevelType w:val="hybridMultilevel"/>
    <w:tmpl w:val="B0901408"/>
    <w:lvl w:ilvl="0" w:tplc="B74432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DA2B0B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B21AA6"/>
    <w:multiLevelType w:val="hybridMultilevel"/>
    <w:tmpl w:val="85E62BF8"/>
    <w:lvl w:ilvl="0" w:tplc="565209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703FE2"/>
    <w:multiLevelType w:val="hybridMultilevel"/>
    <w:tmpl w:val="28FCB184"/>
    <w:lvl w:ilvl="0" w:tplc="F6F23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55536"/>
    <w:multiLevelType w:val="hybridMultilevel"/>
    <w:tmpl w:val="B55034F2"/>
    <w:lvl w:ilvl="0" w:tplc="68365CD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155BB4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3A435A0A"/>
    <w:multiLevelType w:val="hybridMultilevel"/>
    <w:tmpl w:val="885A7824"/>
    <w:lvl w:ilvl="0" w:tplc="D498415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EE1173"/>
    <w:multiLevelType w:val="hybridMultilevel"/>
    <w:tmpl w:val="FA5094E0"/>
    <w:lvl w:ilvl="0" w:tplc="A814A5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E6163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41F345C1"/>
    <w:multiLevelType w:val="hybridMultilevel"/>
    <w:tmpl w:val="8C04E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34288"/>
    <w:multiLevelType w:val="hybridMultilevel"/>
    <w:tmpl w:val="4D1E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6477A08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BC2364"/>
    <w:multiLevelType w:val="hybridMultilevel"/>
    <w:tmpl w:val="B2B42A16"/>
    <w:lvl w:ilvl="0" w:tplc="CA4A1F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EA6880"/>
    <w:multiLevelType w:val="hybridMultilevel"/>
    <w:tmpl w:val="D540AD06"/>
    <w:lvl w:ilvl="0" w:tplc="8954C62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16"/>
  </w:num>
  <w:num w:numId="8">
    <w:abstractNumId w:val="12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14"/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749"/>
    <w:rsid w:val="00016A2D"/>
    <w:rsid w:val="000173B7"/>
    <w:rsid w:val="00017814"/>
    <w:rsid w:val="00020A71"/>
    <w:rsid w:val="00020F59"/>
    <w:rsid w:val="00022807"/>
    <w:rsid w:val="000245FD"/>
    <w:rsid w:val="0002509C"/>
    <w:rsid w:val="000364C8"/>
    <w:rsid w:val="00054599"/>
    <w:rsid w:val="0005738F"/>
    <w:rsid w:val="00062648"/>
    <w:rsid w:val="00065131"/>
    <w:rsid w:val="00067DD8"/>
    <w:rsid w:val="00075499"/>
    <w:rsid w:val="00082436"/>
    <w:rsid w:val="00085EE3"/>
    <w:rsid w:val="00090A33"/>
    <w:rsid w:val="000919A0"/>
    <w:rsid w:val="00093CA3"/>
    <w:rsid w:val="000A46EC"/>
    <w:rsid w:val="000A5A15"/>
    <w:rsid w:val="000A62F5"/>
    <w:rsid w:val="000B1A7F"/>
    <w:rsid w:val="000B3A26"/>
    <w:rsid w:val="000B489A"/>
    <w:rsid w:val="000B659F"/>
    <w:rsid w:val="000C2946"/>
    <w:rsid w:val="000C4CEE"/>
    <w:rsid w:val="000C6C4E"/>
    <w:rsid w:val="000E5332"/>
    <w:rsid w:val="000F16B2"/>
    <w:rsid w:val="00106AFC"/>
    <w:rsid w:val="001119FD"/>
    <w:rsid w:val="00112633"/>
    <w:rsid w:val="00121513"/>
    <w:rsid w:val="00142B3F"/>
    <w:rsid w:val="001433D6"/>
    <w:rsid w:val="001448B0"/>
    <w:rsid w:val="001503AA"/>
    <w:rsid w:val="00151183"/>
    <w:rsid w:val="001629F1"/>
    <w:rsid w:val="00165805"/>
    <w:rsid w:val="00165B2A"/>
    <w:rsid w:val="001811C0"/>
    <w:rsid w:val="001B0AC6"/>
    <w:rsid w:val="001B2AAA"/>
    <w:rsid w:val="001B3DCE"/>
    <w:rsid w:val="001C235D"/>
    <w:rsid w:val="001C2E54"/>
    <w:rsid w:val="001D24BB"/>
    <w:rsid w:val="001D7270"/>
    <w:rsid w:val="001E0CDA"/>
    <w:rsid w:val="001E27EE"/>
    <w:rsid w:val="001F5837"/>
    <w:rsid w:val="00211022"/>
    <w:rsid w:val="0021342E"/>
    <w:rsid w:val="0021685F"/>
    <w:rsid w:val="0022025E"/>
    <w:rsid w:val="002206A5"/>
    <w:rsid w:val="00220968"/>
    <w:rsid w:val="00221347"/>
    <w:rsid w:val="002230C4"/>
    <w:rsid w:val="00233090"/>
    <w:rsid w:val="002405CB"/>
    <w:rsid w:val="00240ED6"/>
    <w:rsid w:val="00250454"/>
    <w:rsid w:val="002532AC"/>
    <w:rsid w:val="0025462A"/>
    <w:rsid w:val="00275D3D"/>
    <w:rsid w:val="0028319B"/>
    <w:rsid w:val="00284134"/>
    <w:rsid w:val="002915B1"/>
    <w:rsid w:val="002B3481"/>
    <w:rsid w:val="002B5F81"/>
    <w:rsid w:val="002B663F"/>
    <w:rsid w:val="002C6B70"/>
    <w:rsid w:val="002C729F"/>
    <w:rsid w:val="002C7C68"/>
    <w:rsid w:val="002D0CF6"/>
    <w:rsid w:val="002D1EA5"/>
    <w:rsid w:val="002D44E1"/>
    <w:rsid w:val="002D5A33"/>
    <w:rsid w:val="002E138F"/>
    <w:rsid w:val="002E2CF8"/>
    <w:rsid w:val="002E4688"/>
    <w:rsid w:val="002E66D9"/>
    <w:rsid w:val="002F06C5"/>
    <w:rsid w:val="002F4A93"/>
    <w:rsid w:val="002F6A91"/>
    <w:rsid w:val="00311277"/>
    <w:rsid w:val="00312CC8"/>
    <w:rsid w:val="0032311E"/>
    <w:rsid w:val="0032679E"/>
    <w:rsid w:val="00333DA8"/>
    <w:rsid w:val="00336964"/>
    <w:rsid w:val="00341F3B"/>
    <w:rsid w:val="00342B73"/>
    <w:rsid w:val="003457FA"/>
    <w:rsid w:val="0034717F"/>
    <w:rsid w:val="00347526"/>
    <w:rsid w:val="0035117E"/>
    <w:rsid w:val="00352FBF"/>
    <w:rsid w:val="00356940"/>
    <w:rsid w:val="00365FA7"/>
    <w:rsid w:val="0037204B"/>
    <w:rsid w:val="00380D00"/>
    <w:rsid w:val="00390BE0"/>
    <w:rsid w:val="0039254F"/>
    <w:rsid w:val="00394C2D"/>
    <w:rsid w:val="003A687C"/>
    <w:rsid w:val="003A6D43"/>
    <w:rsid w:val="003B3FE7"/>
    <w:rsid w:val="003D40B3"/>
    <w:rsid w:val="003D7938"/>
    <w:rsid w:val="003E395A"/>
    <w:rsid w:val="003E40EF"/>
    <w:rsid w:val="003F2DED"/>
    <w:rsid w:val="00401543"/>
    <w:rsid w:val="004040D3"/>
    <w:rsid w:val="004046D9"/>
    <w:rsid w:val="004064A2"/>
    <w:rsid w:val="00406BC6"/>
    <w:rsid w:val="004139A3"/>
    <w:rsid w:val="004171CA"/>
    <w:rsid w:val="0042555A"/>
    <w:rsid w:val="004377EF"/>
    <w:rsid w:val="0044177B"/>
    <w:rsid w:val="00444077"/>
    <w:rsid w:val="00450143"/>
    <w:rsid w:val="00454458"/>
    <w:rsid w:val="0045777C"/>
    <w:rsid w:val="00460347"/>
    <w:rsid w:val="00467CB3"/>
    <w:rsid w:val="00471FAA"/>
    <w:rsid w:val="004731F6"/>
    <w:rsid w:val="004832D4"/>
    <w:rsid w:val="00492D1F"/>
    <w:rsid w:val="00497A43"/>
    <w:rsid w:val="004A38E1"/>
    <w:rsid w:val="004B2761"/>
    <w:rsid w:val="004B47DD"/>
    <w:rsid w:val="004C668C"/>
    <w:rsid w:val="004C6F65"/>
    <w:rsid w:val="004C72CE"/>
    <w:rsid w:val="004D26ED"/>
    <w:rsid w:val="004D359B"/>
    <w:rsid w:val="004E2D23"/>
    <w:rsid w:val="004E37C0"/>
    <w:rsid w:val="004E576E"/>
    <w:rsid w:val="004E5C1E"/>
    <w:rsid w:val="004E71F2"/>
    <w:rsid w:val="004E765B"/>
    <w:rsid w:val="004F5F3A"/>
    <w:rsid w:val="005057C6"/>
    <w:rsid w:val="00510206"/>
    <w:rsid w:val="00521633"/>
    <w:rsid w:val="00522D9A"/>
    <w:rsid w:val="00523871"/>
    <w:rsid w:val="005309CD"/>
    <w:rsid w:val="00531EB3"/>
    <w:rsid w:val="0053653B"/>
    <w:rsid w:val="00536F0F"/>
    <w:rsid w:val="005420E5"/>
    <w:rsid w:val="00546180"/>
    <w:rsid w:val="0055198E"/>
    <w:rsid w:val="00551ED9"/>
    <w:rsid w:val="00556139"/>
    <w:rsid w:val="0055786E"/>
    <w:rsid w:val="00567E5F"/>
    <w:rsid w:val="00592164"/>
    <w:rsid w:val="00594B79"/>
    <w:rsid w:val="005A18F3"/>
    <w:rsid w:val="005A3674"/>
    <w:rsid w:val="005A57E8"/>
    <w:rsid w:val="005B3929"/>
    <w:rsid w:val="005C31DD"/>
    <w:rsid w:val="005D2B3B"/>
    <w:rsid w:val="005D518C"/>
    <w:rsid w:val="005F60D2"/>
    <w:rsid w:val="005F7CC9"/>
    <w:rsid w:val="00604A96"/>
    <w:rsid w:val="00613B8E"/>
    <w:rsid w:val="006171FF"/>
    <w:rsid w:val="006220A4"/>
    <w:rsid w:val="006255EF"/>
    <w:rsid w:val="00626FF2"/>
    <w:rsid w:val="0063138B"/>
    <w:rsid w:val="00640C7F"/>
    <w:rsid w:val="00641CD9"/>
    <w:rsid w:val="00644B54"/>
    <w:rsid w:val="00644ED3"/>
    <w:rsid w:val="006510EB"/>
    <w:rsid w:val="006555E3"/>
    <w:rsid w:val="00656DAD"/>
    <w:rsid w:val="00660112"/>
    <w:rsid w:val="00660447"/>
    <w:rsid w:val="00662263"/>
    <w:rsid w:val="0066407D"/>
    <w:rsid w:val="00676DCB"/>
    <w:rsid w:val="006775D4"/>
    <w:rsid w:val="00680CBF"/>
    <w:rsid w:val="006814A5"/>
    <w:rsid w:val="00684934"/>
    <w:rsid w:val="00695C29"/>
    <w:rsid w:val="006A79B5"/>
    <w:rsid w:val="006B01AE"/>
    <w:rsid w:val="006B0E1B"/>
    <w:rsid w:val="006C35F7"/>
    <w:rsid w:val="006C7632"/>
    <w:rsid w:val="006D1B01"/>
    <w:rsid w:val="006D67D3"/>
    <w:rsid w:val="006E2D52"/>
    <w:rsid w:val="007020E5"/>
    <w:rsid w:val="00711A01"/>
    <w:rsid w:val="00720694"/>
    <w:rsid w:val="00721DE2"/>
    <w:rsid w:val="00723F39"/>
    <w:rsid w:val="007259AA"/>
    <w:rsid w:val="00726448"/>
    <w:rsid w:val="00731B5F"/>
    <w:rsid w:val="007352D3"/>
    <w:rsid w:val="00743C78"/>
    <w:rsid w:val="00743EEF"/>
    <w:rsid w:val="00743F28"/>
    <w:rsid w:val="0074453A"/>
    <w:rsid w:val="00751442"/>
    <w:rsid w:val="00752BC0"/>
    <w:rsid w:val="00757536"/>
    <w:rsid w:val="00761801"/>
    <w:rsid w:val="00763737"/>
    <w:rsid w:val="007645AE"/>
    <w:rsid w:val="00764E91"/>
    <w:rsid w:val="00765D01"/>
    <w:rsid w:val="00765E6A"/>
    <w:rsid w:val="00766558"/>
    <w:rsid w:val="00771369"/>
    <w:rsid w:val="00776725"/>
    <w:rsid w:val="00786599"/>
    <w:rsid w:val="00791EFB"/>
    <w:rsid w:val="007950DF"/>
    <w:rsid w:val="00795226"/>
    <w:rsid w:val="00795E26"/>
    <w:rsid w:val="007B1327"/>
    <w:rsid w:val="007B50CE"/>
    <w:rsid w:val="007C1395"/>
    <w:rsid w:val="007C470B"/>
    <w:rsid w:val="007D0087"/>
    <w:rsid w:val="007D22F1"/>
    <w:rsid w:val="007D53A0"/>
    <w:rsid w:val="007D6D0B"/>
    <w:rsid w:val="007E42B8"/>
    <w:rsid w:val="007E4C48"/>
    <w:rsid w:val="007E5374"/>
    <w:rsid w:val="007F23A7"/>
    <w:rsid w:val="007F42AB"/>
    <w:rsid w:val="00801218"/>
    <w:rsid w:val="0080620A"/>
    <w:rsid w:val="00815436"/>
    <w:rsid w:val="00815946"/>
    <w:rsid w:val="00821317"/>
    <w:rsid w:val="00822DC6"/>
    <w:rsid w:val="00830161"/>
    <w:rsid w:val="00834826"/>
    <w:rsid w:val="00834DFD"/>
    <w:rsid w:val="00835846"/>
    <w:rsid w:val="00836B80"/>
    <w:rsid w:val="008371EC"/>
    <w:rsid w:val="008375DC"/>
    <w:rsid w:val="00840D70"/>
    <w:rsid w:val="00843B7B"/>
    <w:rsid w:val="00846669"/>
    <w:rsid w:val="00850873"/>
    <w:rsid w:val="008529CC"/>
    <w:rsid w:val="0085563E"/>
    <w:rsid w:val="008618F5"/>
    <w:rsid w:val="008622CE"/>
    <w:rsid w:val="00862920"/>
    <w:rsid w:val="008657F5"/>
    <w:rsid w:val="00875100"/>
    <w:rsid w:val="0087741E"/>
    <w:rsid w:val="0088096A"/>
    <w:rsid w:val="00882EEE"/>
    <w:rsid w:val="0088446D"/>
    <w:rsid w:val="008857D4"/>
    <w:rsid w:val="008863FE"/>
    <w:rsid w:val="00887444"/>
    <w:rsid w:val="008904E8"/>
    <w:rsid w:val="0089235F"/>
    <w:rsid w:val="008923AA"/>
    <w:rsid w:val="0089712F"/>
    <w:rsid w:val="00897793"/>
    <w:rsid w:val="008B0C1A"/>
    <w:rsid w:val="008B0FDB"/>
    <w:rsid w:val="008B132B"/>
    <w:rsid w:val="008C14A4"/>
    <w:rsid w:val="008D6B89"/>
    <w:rsid w:val="008F3FE2"/>
    <w:rsid w:val="008F6D98"/>
    <w:rsid w:val="00901B28"/>
    <w:rsid w:val="00913844"/>
    <w:rsid w:val="00913C33"/>
    <w:rsid w:val="00917EAE"/>
    <w:rsid w:val="009230B2"/>
    <w:rsid w:val="009231BA"/>
    <w:rsid w:val="00926262"/>
    <w:rsid w:val="00926373"/>
    <w:rsid w:val="00931D4A"/>
    <w:rsid w:val="0093350F"/>
    <w:rsid w:val="00960C59"/>
    <w:rsid w:val="0098001B"/>
    <w:rsid w:val="00985D7B"/>
    <w:rsid w:val="009902FC"/>
    <w:rsid w:val="00995FB0"/>
    <w:rsid w:val="009A01C0"/>
    <w:rsid w:val="009A27B8"/>
    <w:rsid w:val="009B048C"/>
    <w:rsid w:val="009B22C2"/>
    <w:rsid w:val="009B2B50"/>
    <w:rsid w:val="009B5198"/>
    <w:rsid w:val="009B7A47"/>
    <w:rsid w:val="009C4B79"/>
    <w:rsid w:val="009C700B"/>
    <w:rsid w:val="009D09F8"/>
    <w:rsid w:val="009D50F6"/>
    <w:rsid w:val="009E0B39"/>
    <w:rsid w:val="009E2303"/>
    <w:rsid w:val="009E2AA2"/>
    <w:rsid w:val="009E45A2"/>
    <w:rsid w:val="009E5BB9"/>
    <w:rsid w:val="009F5F58"/>
    <w:rsid w:val="009F6749"/>
    <w:rsid w:val="009F6A08"/>
    <w:rsid w:val="009F6E3C"/>
    <w:rsid w:val="00A04EAA"/>
    <w:rsid w:val="00A06C44"/>
    <w:rsid w:val="00A0702F"/>
    <w:rsid w:val="00A15CC8"/>
    <w:rsid w:val="00A16BE2"/>
    <w:rsid w:val="00A17FF6"/>
    <w:rsid w:val="00A21190"/>
    <w:rsid w:val="00A31B3D"/>
    <w:rsid w:val="00A32E95"/>
    <w:rsid w:val="00A35BC4"/>
    <w:rsid w:val="00A454F5"/>
    <w:rsid w:val="00A55F8D"/>
    <w:rsid w:val="00A60288"/>
    <w:rsid w:val="00A60CDF"/>
    <w:rsid w:val="00A66490"/>
    <w:rsid w:val="00A67944"/>
    <w:rsid w:val="00A8028C"/>
    <w:rsid w:val="00A84658"/>
    <w:rsid w:val="00A85921"/>
    <w:rsid w:val="00A859CC"/>
    <w:rsid w:val="00A87ED8"/>
    <w:rsid w:val="00A914F6"/>
    <w:rsid w:val="00AA067C"/>
    <w:rsid w:val="00AA2A01"/>
    <w:rsid w:val="00AA606D"/>
    <w:rsid w:val="00AB368A"/>
    <w:rsid w:val="00AC2F74"/>
    <w:rsid w:val="00AD09D7"/>
    <w:rsid w:val="00AD0D75"/>
    <w:rsid w:val="00AD223D"/>
    <w:rsid w:val="00AD39FA"/>
    <w:rsid w:val="00AD78A0"/>
    <w:rsid w:val="00AE6350"/>
    <w:rsid w:val="00AE6F8D"/>
    <w:rsid w:val="00AF3172"/>
    <w:rsid w:val="00AF7813"/>
    <w:rsid w:val="00B07F3F"/>
    <w:rsid w:val="00B21340"/>
    <w:rsid w:val="00B2196F"/>
    <w:rsid w:val="00B23780"/>
    <w:rsid w:val="00B23F4B"/>
    <w:rsid w:val="00B247D7"/>
    <w:rsid w:val="00B27E7E"/>
    <w:rsid w:val="00B30A8A"/>
    <w:rsid w:val="00B34422"/>
    <w:rsid w:val="00B447EC"/>
    <w:rsid w:val="00B64AFC"/>
    <w:rsid w:val="00B65536"/>
    <w:rsid w:val="00B659E6"/>
    <w:rsid w:val="00B66FFC"/>
    <w:rsid w:val="00B76862"/>
    <w:rsid w:val="00B76F8A"/>
    <w:rsid w:val="00B8035E"/>
    <w:rsid w:val="00B81DB0"/>
    <w:rsid w:val="00B86D7F"/>
    <w:rsid w:val="00B903B5"/>
    <w:rsid w:val="00B93511"/>
    <w:rsid w:val="00B9446B"/>
    <w:rsid w:val="00B9717A"/>
    <w:rsid w:val="00BA14A3"/>
    <w:rsid w:val="00BA51CC"/>
    <w:rsid w:val="00BA6DCE"/>
    <w:rsid w:val="00BB1561"/>
    <w:rsid w:val="00BB1E7E"/>
    <w:rsid w:val="00BD04C4"/>
    <w:rsid w:val="00BD2171"/>
    <w:rsid w:val="00BD42FA"/>
    <w:rsid w:val="00BE2E71"/>
    <w:rsid w:val="00BE62D9"/>
    <w:rsid w:val="00BF3D31"/>
    <w:rsid w:val="00BF6182"/>
    <w:rsid w:val="00C056F0"/>
    <w:rsid w:val="00C077DC"/>
    <w:rsid w:val="00C07DBD"/>
    <w:rsid w:val="00C109FF"/>
    <w:rsid w:val="00C176AD"/>
    <w:rsid w:val="00C2382F"/>
    <w:rsid w:val="00C320A7"/>
    <w:rsid w:val="00C33EA0"/>
    <w:rsid w:val="00C3485E"/>
    <w:rsid w:val="00C34BA2"/>
    <w:rsid w:val="00C41154"/>
    <w:rsid w:val="00C43573"/>
    <w:rsid w:val="00C46616"/>
    <w:rsid w:val="00C47037"/>
    <w:rsid w:val="00C511D9"/>
    <w:rsid w:val="00C53E89"/>
    <w:rsid w:val="00C622E0"/>
    <w:rsid w:val="00C65EED"/>
    <w:rsid w:val="00C717A2"/>
    <w:rsid w:val="00C76EA4"/>
    <w:rsid w:val="00C77090"/>
    <w:rsid w:val="00C85918"/>
    <w:rsid w:val="00C86377"/>
    <w:rsid w:val="00C87127"/>
    <w:rsid w:val="00CA063E"/>
    <w:rsid w:val="00CA43B5"/>
    <w:rsid w:val="00CA5904"/>
    <w:rsid w:val="00CB56F5"/>
    <w:rsid w:val="00CC042E"/>
    <w:rsid w:val="00CC547D"/>
    <w:rsid w:val="00CC548D"/>
    <w:rsid w:val="00CD080E"/>
    <w:rsid w:val="00CD5B32"/>
    <w:rsid w:val="00CE5FAF"/>
    <w:rsid w:val="00CE5FCB"/>
    <w:rsid w:val="00CF1AAF"/>
    <w:rsid w:val="00CF2FE4"/>
    <w:rsid w:val="00D02641"/>
    <w:rsid w:val="00D117F8"/>
    <w:rsid w:val="00D12F7F"/>
    <w:rsid w:val="00D2103E"/>
    <w:rsid w:val="00D23D13"/>
    <w:rsid w:val="00D36BA2"/>
    <w:rsid w:val="00D579BD"/>
    <w:rsid w:val="00D63D06"/>
    <w:rsid w:val="00D72B95"/>
    <w:rsid w:val="00D72C34"/>
    <w:rsid w:val="00D73C4D"/>
    <w:rsid w:val="00D81253"/>
    <w:rsid w:val="00D8162E"/>
    <w:rsid w:val="00D840C8"/>
    <w:rsid w:val="00D85B66"/>
    <w:rsid w:val="00D9099F"/>
    <w:rsid w:val="00D95107"/>
    <w:rsid w:val="00DA3096"/>
    <w:rsid w:val="00DA74CA"/>
    <w:rsid w:val="00DC01DF"/>
    <w:rsid w:val="00DC0680"/>
    <w:rsid w:val="00DC4083"/>
    <w:rsid w:val="00DC542A"/>
    <w:rsid w:val="00DC54C7"/>
    <w:rsid w:val="00DC75E9"/>
    <w:rsid w:val="00DD1572"/>
    <w:rsid w:val="00DE56B4"/>
    <w:rsid w:val="00DF1DFC"/>
    <w:rsid w:val="00DF1ED3"/>
    <w:rsid w:val="00DF3EA1"/>
    <w:rsid w:val="00E017BF"/>
    <w:rsid w:val="00E120FC"/>
    <w:rsid w:val="00E13C27"/>
    <w:rsid w:val="00E146F3"/>
    <w:rsid w:val="00E14842"/>
    <w:rsid w:val="00E156D6"/>
    <w:rsid w:val="00E21850"/>
    <w:rsid w:val="00E27F58"/>
    <w:rsid w:val="00E36303"/>
    <w:rsid w:val="00E42DDC"/>
    <w:rsid w:val="00E444B8"/>
    <w:rsid w:val="00E45C82"/>
    <w:rsid w:val="00E5270E"/>
    <w:rsid w:val="00E66D09"/>
    <w:rsid w:val="00E7060E"/>
    <w:rsid w:val="00E810C6"/>
    <w:rsid w:val="00E90949"/>
    <w:rsid w:val="00E91A86"/>
    <w:rsid w:val="00E94A05"/>
    <w:rsid w:val="00E95D18"/>
    <w:rsid w:val="00E977CE"/>
    <w:rsid w:val="00E97A87"/>
    <w:rsid w:val="00EA2018"/>
    <w:rsid w:val="00EA251C"/>
    <w:rsid w:val="00EB5582"/>
    <w:rsid w:val="00EB7D14"/>
    <w:rsid w:val="00ED3849"/>
    <w:rsid w:val="00ED39E7"/>
    <w:rsid w:val="00ED4974"/>
    <w:rsid w:val="00ED605D"/>
    <w:rsid w:val="00EE1D06"/>
    <w:rsid w:val="00EE27E4"/>
    <w:rsid w:val="00EE2A17"/>
    <w:rsid w:val="00EF6FE1"/>
    <w:rsid w:val="00F0378E"/>
    <w:rsid w:val="00F05BC6"/>
    <w:rsid w:val="00F12043"/>
    <w:rsid w:val="00F1206E"/>
    <w:rsid w:val="00F145F1"/>
    <w:rsid w:val="00F20B14"/>
    <w:rsid w:val="00F24839"/>
    <w:rsid w:val="00F254FF"/>
    <w:rsid w:val="00F31EF4"/>
    <w:rsid w:val="00F3310F"/>
    <w:rsid w:val="00F337ED"/>
    <w:rsid w:val="00F3789D"/>
    <w:rsid w:val="00F4060B"/>
    <w:rsid w:val="00F442EF"/>
    <w:rsid w:val="00F446D3"/>
    <w:rsid w:val="00F5188E"/>
    <w:rsid w:val="00F607C7"/>
    <w:rsid w:val="00F62A29"/>
    <w:rsid w:val="00F83B7E"/>
    <w:rsid w:val="00F862D2"/>
    <w:rsid w:val="00F9477E"/>
    <w:rsid w:val="00FC6C8F"/>
    <w:rsid w:val="00FD1EEC"/>
    <w:rsid w:val="00FE0F27"/>
    <w:rsid w:val="00FF078A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A85921"/>
    <w:rPr>
      <w:rFonts w:cs="Times New Roman"/>
      <w:sz w:val="20"/>
      <w:szCs w:val="20"/>
      <w:lang w:val="gl-ES"/>
    </w:rPr>
  </w:style>
  <w:style w:type="character" w:styleId="Refdenotaalpie">
    <w:name w:val="footnote reference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uiPriority w:val="99"/>
    <w:rsid w:val="00AB368A"/>
    <w:rPr>
      <w:rFonts w:cs="Times New Roman"/>
    </w:rPr>
  </w:style>
  <w:style w:type="character" w:styleId="Refdecomentario">
    <w:name w:val="annotation reference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A85921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A85921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uiPriority w:val="99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34"/>
    <w:qFormat/>
    <w:rsid w:val="002E2C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Abad Sánchez, José Angel</cp:lastModifiedBy>
  <cp:revision>7</cp:revision>
  <cp:lastPrinted>2014-06-06T06:31:00Z</cp:lastPrinted>
  <dcterms:created xsi:type="dcterms:W3CDTF">2024-02-29T11:58:00Z</dcterms:created>
  <dcterms:modified xsi:type="dcterms:W3CDTF">2025-12-23T09:59:00Z</dcterms:modified>
</cp:coreProperties>
</file>