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0" distB="1905" distL="0" distR="0" simplePos="0" relativeHeight="21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83820</wp:posOffset>
                </wp:positionV>
                <wp:extent cx="5257800" cy="1257300"/>
                <wp:effectExtent l="0" t="0" r="0" b="1905"/>
                <wp:wrapNone/>
                <wp:docPr id="1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12574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DE0B7D" w:rsidRDefault="00DE0B7D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>Memoria técnica Proxectos de Enerxías Renovables ou Hidróxeno renovable 2025</w:t>
                            </w:r>
                          </w:p>
                          <w:p w:rsidR="00DE0B7D" w:rsidRDefault="00DE0B7D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12" o:spid="_x0000_s1026" style="position:absolute;margin-left:9pt;margin-top:6.6pt;width:414pt;height:99pt;z-index:21;visibility:visible;mso-wrap-style:square;mso-wrap-distance-left:0;mso-wrap-distance-top:0;mso-wrap-distance-right:0;mso-wrap-distance-bottom:.1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" filled="f" stroked="f" strokeweight="0">
                <v:textbox>
                  <w:txbxContent>
                    <w:p w:rsidR="00DE0B7D" w:rsidRDefault="00DE0B7D">
                      <w:pPr>
                        <w:pStyle w:val="Contenidodelmarco"/>
                        <w:jc w:val="center"/>
                        <w:rPr>
                          <w:rFonts w:ascii="Xunta Sans" w:hAnsi="Xunta Sans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6"/>
                          <w:szCs w:val="36"/>
                        </w:rPr>
                        <w:t>Memoria técnica Proxectos de Enerxías Renovables ou Hidróxeno renovable 2025</w:t>
                      </w:r>
                    </w:p>
                    <w:p w:rsidR="00DE0B7D" w:rsidRDefault="00DE0B7D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9525" distB="9525" distL="9525" distR="9525" simplePos="0" relativeHeight="25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635</wp:posOffset>
                </wp:positionV>
                <wp:extent cx="5257800" cy="635"/>
                <wp:effectExtent l="9525" t="9525" r="9525" b="9525"/>
                <wp:wrapNone/>
                <wp:docPr id="2" name="Lin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7800" cy="72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id="shape_0" from="9pt,0.05pt" to="422.95pt,0.05pt" ID="Line 13" stroked="t" o:allowincell="f" style="position:absolute">
                <v:stroke color="black" weight="19080" joinstyle="round" endcap="flat"/>
                <v:fill o:detectmouseclick="t" on="false"/>
                <w10:wrap type="none"/>
              </v:line>
            </w:pict>
          </mc:Fallback>
        </mc:AlternateContent>
      </w: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0" distR="0" simplePos="0" relativeHeight="23" behindDoc="0" locked="0" layoutInCell="1" allowOverlap="1">
                <wp:simplePos x="0" y="0"/>
                <wp:positionH relativeFrom="column">
                  <wp:posOffset>-112395</wp:posOffset>
                </wp:positionH>
                <wp:positionV relativeFrom="paragraph">
                  <wp:posOffset>4445</wp:posOffset>
                </wp:positionV>
                <wp:extent cx="5829300" cy="1414145"/>
                <wp:effectExtent l="0" t="0" r="0" b="0"/>
                <wp:wrapNone/>
                <wp:docPr id="3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480" cy="1414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DE0B7D" w:rsidRDefault="00DE0B7D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DE0B7D" w:rsidRDefault="00DE0B7D" w:rsidP="005D6611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2"/>
                                <w:szCs w:val="32"/>
                              </w:rPr>
                              <w:t>Expediente: IN422P-25Axxxxxx</w:t>
                            </w:r>
                          </w:p>
                          <w:p w:rsidR="00DE0B7D" w:rsidRDefault="00DE0B7D" w:rsidP="005D6611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DE0B7D" w:rsidRDefault="00DE0B7D" w:rsidP="005D6611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AXUDAS A INDUSTRIA DA AUTOMOCIÓN EN GALICIA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14" o:spid="_x0000_s1027" style="position:absolute;margin-left:-8.85pt;margin-top:.35pt;width:459pt;height:111.35pt;z-index:2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" filled="f" stroked="f" strokeweight="0">
                <v:textbox>
                  <w:txbxContent>
                    <w:p w:rsidR="00DE0B7D" w:rsidRDefault="00DE0B7D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DE0B7D" w:rsidRDefault="00DE0B7D" w:rsidP="005D6611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2"/>
                          <w:szCs w:val="32"/>
                        </w:rPr>
                        <w:t xml:space="preserve">Núm. </w:t>
                      </w: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2"/>
                          <w:szCs w:val="32"/>
                        </w:rPr>
                        <w:t>Expediente: IN422P-25Axxxxxx</w:t>
                      </w:r>
                    </w:p>
                    <w:p w:rsidR="00DE0B7D" w:rsidRDefault="00DE0B7D" w:rsidP="005D6611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</w:p>
                    <w:p w:rsidR="00DE0B7D" w:rsidRDefault="00DE0B7D" w:rsidP="005D6611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AXUDAS A INDUSTRIA DA AUTOMOCIÓN EN GALICIA</w:t>
                      </w:r>
                    </w:p>
                  </w:txbxContent>
                </v:textbox>
              </v:rect>
            </w:pict>
          </mc:Fallback>
        </mc:AlternateConten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5"/>
        <w:gridCol w:w="4974"/>
      </w:tblGrid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60433" w:rsidRDefault="00060433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60433" w:rsidRDefault="00060433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060433">
        <w:tc>
          <w:tcPr>
            <w:tcW w:w="3705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3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60433">
        <w:trPr>
          <w:trHeight w:val="397"/>
        </w:trPr>
        <w:tc>
          <w:tcPr>
            <w:tcW w:w="37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0433" w:rsidRDefault="0006043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0433" w:rsidRDefault="0006043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Calibri" w:hAnsi="Calibri"/>
          <w:sz w:val="20"/>
          <w:szCs w:val="20"/>
        </w:rPr>
        <w:sectPr w:rsidR="00060433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r>
        <w:rPr>
          <w:rFonts w:ascii="Calibri" w:hAnsi="Calibri"/>
          <w:sz w:val="20"/>
          <w:szCs w:val="20"/>
        </w:rPr>
        <w:tab/>
      </w:r>
    </w:p>
    <w:p w:rsidR="00453BE0" w:rsidRDefault="00453BE0" w:rsidP="008535F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  <w:bookmarkStart w:id="0" w:name="OLE_LINK1"/>
      <w:bookmarkStart w:id="1" w:name="OLE_LINK2"/>
      <w:bookmarkEnd w:id="0"/>
      <w:bookmarkEnd w:id="1"/>
    </w:p>
    <w:p w:rsidR="008535F8" w:rsidRDefault="008535F8" w:rsidP="008535F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  <w:r w:rsidRPr="005B6CB5">
        <w:rPr>
          <w:rFonts w:ascii="Arial" w:hAnsi="Arial" w:cs="Arial"/>
          <w:b/>
          <w:u w:val="single"/>
          <w:lang w:eastAsia="en-US"/>
        </w:rPr>
        <w:t>Parte I: D</w:t>
      </w:r>
      <w:r w:rsidR="001564F3">
        <w:rPr>
          <w:rFonts w:ascii="Arial" w:hAnsi="Arial" w:cs="Arial"/>
          <w:b/>
          <w:u w:val="single"/>
          <w:lang w:eastAsia="en-US"/>
        </w:rPr>
        <w:t>ESCRICIÓN DA EMPRESA</w:t>
      </w:r>
    </w:p>
    <w:p w:rsidR="001564F3" w:rsidRDefault="001564F3" w:rsidP="001564F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PRESENTACIÓN DO GRUPO EMPRESARIAL</w:t>
      </w:r>
    </w:p>
    <w:p w:rsidR="003A3AC6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80" w:rightFromText="180" w:vertAnchor="text" w:horzAnchor="page" w:tblpX="1259" w:tblpY="271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3A3AC6" w:rsidRPr="00D76BF8" w:rsidTr="00DE0B7D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3AC6" w:rsidRPr="003A3AC6" w:rsidRDefault="003A3AC6" w:rsidP="003A3AC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¿</w:t>
            </w:r>
            <w:r w:rsidRPr="003A3AC6">
              <w:rPr>
                <w:rFonts w:ascii="Xunta Sans" w:eastAsia="Batang" w:hAnsi="Xunta Sans"/>
                <w:b/>
                <w:sz w:val="20"/>
                <w:szCs w:val="20"/>
              </w:rPr>
              <w:t xml:space="preserve"> A persoa solicitante ten a consideración de “empresa autónoma”, por non poder cualificarse como empresa asociada, nin como empresa vinculada, segundo se define no anexo I do Regulamento 651/2014 da Comisión, do 17 de xuño de 2014 (DO L 187, do 26.6.2014). </w:t>
            </w:r>
          </w:p>
          <w:p w:rsidR="003A3AC6" w:rsidRPr="00D76BF8" w:rsidRDefault="003A3AC6" w:rsidP="00DE0B7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? </w:t>
            </w:r>
            <w:r w:rsidRPr="00B70418">
              <w:rPr>
                <w:rFonts w:ascii="Xunta Sans" w:eastAsia="Batang" w:hAnsi="Xunta Sans"/>
                <w:sz w:val="20"/>
                <w:szCs w:val="20"/>
              </w:rPr>
              <w:t>Marque cun “X” a opción que corresponda</w:t>
            </w: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</w:p>
        </w:tc>
      </w:tr>
      <w:tr w:rsidR="003A3AC6" w:rsidRPr="00D76BF8" w:rsidTr="00DE0B7D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3A3AC6" w:rsidRPr="00D76BF8" w:rsidRDefault="003A3AC6" w:rsidP="00DE0B7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Sí</w:t>
            </w:r>
            <w:proofErr w:type="spellEnd"/>
          </w:p>
        </w:tc>
      </w:tr>
      <w:tr w:rsidR="003A3AC6" w:rsidRPr="00D76BF8" w:rsidTr="00DE0B7D">
        <w:trPr>
          <w:trHeight w:val="340"/>
        </w:trPr>
        <w:tc>
          <w:tcPr>
            <w:tcW w:w="9779" w:type="dxa"/>
            <w:vAlign w:val="center"/>
          </w:tcPr>
          <w:p w:rsidR="003A3AC6" w:rsidRPr="00D76BF8" w:rsidRDefault="003A3AC6" w:rsidP="00DE0B7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Non</w:t>
            </w:r>
          </w:p>
        </w:tc>
      </w:tr>
    </w:tbl>
    <w:p w:rsidR="003A3AC6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</w:p>
    <w:p w:rsidR="003A3AC6" w:rsidRPr="00D76BF8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No caso de ser empresa asociada ou vinculada describir a continuación o grupo empr</w:t>
      </w:r>
      <w:r>
        <w:rPr>
          <w:rFonts w:ascii="Xunta Sans" w:hAnsi="Xunta Sans"/>
          <w:b/>
          <w:sz w:val="20"/>
          <w:szCs w:val="20"/>
        </w:rPr>
        <w:t>e</w:t>
      </w:r>
      <w:r>
        <w:rPr>
          <w:rFonts w:ascii="Xunta Sans" w:hAnsi="Xunta Sans"/>
          <w:b/>
          <w:sz w:val="20"/>
          <w:szCs w:val="20"/>
        </w:rPr>
        <w:t>sarial do que forma parte</w:t>
      </w:r>
      <w:r w:rsidR="00B70418">
        <w:rPr>
          <w:rFonts w:ascii="Xunta Sans" w:hAnsi="Xunta Sans"/>
          <w:b/>
          <w:sz w:val="20"/>
          <w:szCs w:val="20"/>
        </w:rPr>
        <w:t xml:space="preserve">. Indicar os centros de traballo </w:t>
      </w:r>
      <w:proofErr w:type="spellStart"/>
      <w:r w:rsidR="00B70418">
        <w:rPr>
          <w:rFonts w:ascii="Xunta Sans" w:hAnsi="Xunta Sans"/>
          <w:b/>
          <w:sz w:val="20"/>
          <w:szCs w:val="20"/>
        </w:rPr>
        <w:t>ubicados</w:t>
      </w:r>
      <w:proofErr w:type="spellEnd"/>
      <w:r w:rsidR="00B70418">
        <w:rPr>
          <w:rFonts w:ascii="Xunta Sans" w:hAnsi="Xunta Sans"/>
          <w:b/>
          <w:sz w:val="20"/>
          <w:szCs w:val="20"/>
        </w:rPr>
        <w:t xml:space="preserve"> en Galicia</w:t>
      </w:r>
      <w:r>
        <w:rPr>
          <w:rFonts w:ascii="Xunta Sans" w:hAnsi="Xunta Sans"/>
          <w:b/>
          <w:sz w:val="20"/>
          <w:szCs w:val="20"/>
        </w:rPr>
        <w:t>:</w:t>
      </w:r>
    </w:p>
    <w:p w:rsidR="003A3AC6" w:rsidRPr="00D76BF8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3A3AC6" w:rsidRPr="00D76BF8" w:rsidTr="00DE0B7D">
        <w:trPr>
          <w:trHeight w:val="850"/>
        </w:trPr>
        <w:tc>
          <w:tcPr>
            <w:tcW w:w="9781" w:type="dxa"/>
          </w:tcPr>
          <w:p w:rsidR="003A3AC6" w:rsidRPr="00D76BF8" w:rsidRDefault="003A3AC6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3A3AC6" w:rsidRPr="00D76BF8" w:rsidRDefault="003A3AC6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3A3AC6" w:rsidRPr="00D76BF8" w:rsidRDefault="003A3AC6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page" w:tblpX="1259" w:tblpY="271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3A3AC6" w:rsidRPr="00D76BF8" w:rsidTr="00DE0B7D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3AC6" w:rsidRPr="00D76BF8" w:rsidRDefault="003A3AC6" w:rsidP="00DE0B7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¿Existe socio gran empresa ou empresa pública con máis do 25% de participación? Marque cun “X” a opción que corresponda </w:t>
            </w:r>
          </w:p>
        </w:tc>
      </w:tr>
      <w:tr w:rsidR="003A3AC6" w:rsidRPr="00D76BF8" w:rsidTr="00DE0B7D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3A3AC6" w:rsidRPr="00D76BF8" w:rsidRDefault="003A3AC6" w:rsidP="00DE0B7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Sí</w:t>
            </w:r>
            <w:proofErr w:type="spellEnd"/>
          </w:p>
        </w:tc>
      </w:tr>
      <w:tr w:rsidR="003A3AC6" w:rsidRPr="00D76BF8" w:rsidTr="00DE0B7D">
        <w:trPr>
          <w:trHeight w:val="340"/>
        </w:trPr>
        <w:tc>
          <w:tcPr>
            <w:tcW w:w="9779" w:type="dxa"/>
            <w:vAlign w:val="center"/>
          </w:tcPr>
          <w:p w:rsidR="003A3AC6" w:rsidRPr="00D76BF8" w:rsidRDefault="003A3AC6" w:rsidP="00DE0B7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DE0B7D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Non</w:t>
            </w:r>
          </w:p>
        </w:tc>
      </w:tr>
    </w:tbl>
    <w:p w:rsidR="003A3AC6" w:rsidRPr="00D76BF8" w:rsidRDefault="003A3AC6" w:rsidP="003A3AC6">
      <w:pPr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1564F3" w:rsidRDefault="001564F3" w:rsidP="001564F3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PRESENTACIÓN DA EMPRESA</w:t>
      </w:r>
      <w:r w:rsidR="00453BE0">
        <w:rPr>
          <w:rFonts w:ascii="Xunta Sans" w:hAnsi="Xunta Sans"/>
          <w:b/>
          <w:sz w:val="20"/>
          <w:szCs w:val="20"/>
        </w:rPr>
        <w:t xml:space="preserve"> E SÚ</w:t>
      </w:r>
      <w:r w:rsidR="00B70418">
        <w:rPr>
          <w:rFonts w:ascii="Xunta Sans" w:hAnsi="Xunta Sans"/>
          <w:b/>
          <w:sz w:val="20"/>
          <w:szCs w:val="20"/>
        </w:rPr>
        <w:t>A ACTIVIDADE</w: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8535F8" w:rsidRDefault="008535F8">
      <w:pPr>
        <w:rPr>
          <w:rFonts w:ascii="Calibri" w:hAnsi="Calibri"/>
          <w:sz w:val="20"/>
          <w:szCs w:val="20"/>
        </w:rPr>
      </w:pPr>
    </w:p>
    <w:tbl>
      <w:tblPr>
        <w:tblW w:w="9490" w:type="dxa"/>
        <w:jc w:val="center"/>
        <w:tblInd w:w="-5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71"/>
        <w:gridCol w:w="6219"/>
      </w:tblGrid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E0E0E0"/>
            <w:noWrap/>
            <w:vAlign w:val="center"/>
          </w:tcPr>
          <w:p w:rsidR="008535F8" w:rsidRPr="005B6CB5" w:rsidRDefault="008535F8" w:rsidP="00DE0B7D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sz w:val="20"/>
                <w:szCs w:val="22"/>
                <w:lang w:eastAsia="en-US"/>
              </w:rPr>
            </w:pPr>
          </w:p>
        </w:tc>
        <w:tc>
          <w:tcPr>
            <w:tcW w:w="6219" w:type="dxa"/>
            <w:shd w:val="clear" w:color="auto" w:fill="E0E0E0"/>
            <w:vAlign w:val="center"/>
          </w:tcPr>
          <w:p w:rsidR="008535F8" w:rsidRPr="005B6CB5" w:rsidRDefault="008535F8" w:rsidP="00DE0B7D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Información a detallar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C616CF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Tamaño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 xml:space="preserve"> da empresa </w:t>
            </w:r>
            <w:r w:rsidR="003A3AC6">
              <w:rPr>
                <w:rFonts w:ascii="Arial" w:hAnsi="Arial" w:cs="Arial"/>
                <w:b/>
                <w:sz w:val="20"/>
                <w:szCs w:val="20"/>
              </w:rPr>
              <w:t xml:space="preserve">conforme ao establecido no </w:t>
            </w:r>
            <w:r w:rsidR="003A3AC6" w:rsidRPr="003A3AC6">
              <w:rPr>
                <w:rFonts w:ascii="Arial" w:hAnsi="Arial" w:cs="Arial"/>
                <w:b/>
                <w:sz w:val="20"/>
                <w:szCs w:val="20"/>
              </w:rPr>
              <w:t>anexo I do Regulamento 651/2014</w:t>
            </w:r>
            <w:r w:rsidR="003A3AC6">
              <w:t xml:space="preserve"> 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>(marca</w:t>
            </w:r>
            <w:r>
              <w:rPr>
                <w:rFonts w:ascii="Arial" w:hAnsi="Arial" w:cs="Arial"/>
                <w:b/>
                <w:sz w:val="20"/>
                <w:szCs w:val="20"/>
              </w:rPr>
              <w:t>r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 xml:space="preserve"> cun</w:t>
            </w:r>
            <w:r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>a “X”)</w:t>
            </w:r>
          </w:p>
        </w:tc>
        <w:tc>
          <w:tcPr>
            <w:tcW w:w="6219" w:type="dxa"/>
            <w:shd w:val="clear" w:color="auto" w:fill="auto"/>
            <w:vAlign w:val="center"/>
          </w:tcPr>
          <w:p w:rsidR="008535F8" w:rsidRPr="005B6CB5" w:rsidRDefault="008535F8" w:rsidP="00DE0B7D">
            <w:pPr>
              <w:rPr>
                <w:rFonts w:ascii="Arial" w:hAnsi="Arial" w:cs="Arial"/>
                <w:sz w:val="20"/>
                <w:szCs w:val="20"/>
              </w:rPr>
            </w:pPr>
            <w:r w:rsidRPr="005B6CB5">
              <w:rPr>
                <w:rFonts w:ascii="Arial" w:hAnsi="Arial" w:cs="Arial"/>
                <w:sz w:val="22"/>
                <w:lang w:eastAsia="en-US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</w:rPr>
              <w:t>Peque</w:t>
            </w:r>
            <w:r w:rsidR="00C616CF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a empresa</w:t>
            </w:r>
          </w:p>
          <w:p w:rsidR="008535F8" w:rsidRDefault="008535F8" w:rsidP="00DE0B7D">
            <w:pPr>
              <w:rPr>
                <w:rFonts w:ascii="Arial" w:hAnsi="Arial" w:cs="Arial"/>
                <w:sz w:val="20"/>
                <w:szCs w:val="20"/>
              </w:rPr>
            </w:pPr>
            <w:r w:rsidRPr="005B6CB5">
              <w:rPr>
                <w:rFonts w:ascii="Arial" w:hAnsi="Arial" w:cs="Arial"/>
                <w:sz w:val="22"/>
                <w:lang w:eastAsia="en-US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</w:rPr>
              <w:t>Mediana empresa</w:t>
            </w:r>
          </w:p>
          <w:p w:rsidR="008535F8" w:rsidRPr="000228FD" w:rsidRDefault="008535F8" w:rsidP="00DE0B7D">
            <w:pPr>
              <w:rPr>
                <w:rFonts w:ascii="Arial" w:hAnsi="Arial" w:cs="Arial"/>
                <w:sz w:val="20"/>
                <w:szCs w:val="20"/>
              </w:rPr>
            </w:pPr>
            <w:r w:rsidRPr="005B6CB5">
              <w:rPr>
                <w:rFonts w:ascii="Arial" w:hAnsi="Arial" w:cs="Arial"/>
                <w:sz w:val="22"/>
                <w:lang w:eastAsia="en-US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</w:rPr>
              <w:t>Gran empresa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CNAE da empresa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CNAE a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o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 xml:space="preserve"> que se refire 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o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 xml:space="preserve"> ob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x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e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c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to social da empresa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DE0B7D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Actividad</w:t>
            </w:r>
            <w:r w:rsidR="00C616CF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e</w:t>
            </w: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 xml:space="preserve"> principal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Descr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i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ción da actividad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e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 xml:space="preserve"> principal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Actividades complementarias (s</w:t>
            </w:r>
            <w:r w:rsidR="00C616CF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e é o caso</w:t>
            </w: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)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Descrición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bookmarkStart w:id="2" w:name="_Hlk168651660"/>
            <w:r>
              <w:rPr>
                <w:rFonts w:ascii="Arial" w:hAnsi="Arial" w:cs="Arial"/>
                <w:b/>
                <w:sz w:val="20"/>
                <w:szCs w:val="20"/>
              </w:rPr>
              <w:t xml:space="preserve">Facturación total da empresa </w:t>
            </w:r>
            <w:r w:rsidR="00C616CF">
              <w:rPr>
                <w:rFonts w:ascii="Arial" w:hAnsi="Arial" w:cs="Arial"/>
                <w:b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% dedicad</w:t>
            </w:r>
            <w:r w:rsidR="00C616CF">
              <w:rPr>
                <w:rFonts w:ascii="Arial" w:hAnsi="Arial" w:cs="Arial"/>
                <w:b/>
                <w:sz w:val="20"/>
                <w:szCs w:val="20"/>
              </w:rPr>
              <w:t>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616CF">
              <w:rPr>
                <w:rFonts w:ascii="Arial" w:hAnsi="Arial" w:cs="Arial"/>
                <w:b/>
                <w:sz w:val="20"/>
                <w:szCs w:val="20"/>
              </w:rPr>
              <w:t>ao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sector de automoción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DE0B7D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4F06F7" w:rsidRDefault="003A3AC6" w:rsidP="003A3AC6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¿A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entidad</w:t>
            </w: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é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membro d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Clúster de Empresas de Automoción de Galicia (CEAGA)</w:t>
            </w:r>
            <w:r>
              <w:rPr>
                <w:rFonts w:ascii="Arial" w:hAnsi="Arial" w:cs="Arial"/>
                <w:b/>
                <w:sz w:val="20"/>
                <w:szCs w:val="20"/>
              </w:rPr>
              <w:t>?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DE0B7D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</w:p>
        </w:tc>
      </w:tr>
      <w:bookmarkEnd w:id="2"/>
    </w:tbl>
    <w:p w:rsidR="008535F8" w:rsidRDefault="008535F8" w:rsidP="008535F8">
      <w:pPr>
        <w:jc w:val="both"/>
        <w:rPr>
          <w:rFonts w:ascii="Xunta Sans" w:hAnsi="Xunta Sans"/>
          <w:b/>
          <w:sz w:val="20"/>
          <w:szCs w:val="20"/>
        </w:rPr>
      </w:pPr>
    </w:p>
    <w:p w:rsidR="00C616CF" w:rsidRDefault="00C616CF" w:rsidP="00C616CF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C616CF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453BE0" w:rsidRPr="00C616CF" w:rsidRDefault="00453BE0" w:rsidP="00C616CF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453BE0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8535F8" w:rsidRDefault="008535F8" w:rsidP="008535F8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Materias primas empregadas:</w:t>
      </w:r>
    </w:p>
    <w:p w:rsidR="008535F8" w:rsidRDefault="008535F8" w:rsidP="008535F8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8535F8" w:rsidTr="00453BE0">
        <w:trPr>
          <w:trHeight w:val="907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8535F8" w:rsidRDefault="008535F8" w:rsidP="008535F8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8535F8" w:rsidRDefault="008535F8" w:rsidP="008535F8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Produtos finais ou servizos:</w:t>
      </w:r>
    </w:p>
    <w:p w:rsidR="008535F8" w:rsidRDefault="008535F8" w:rsidP="008535F8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8535F8" w:rsidTr="00DE0B7D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8535F8" w:rsidRDefault="008535F8" w:rsidP="008535F8">
      <w:pPr>
        <w:jc w:val="both"/>
        <w:rPr>
          <w:rFonts w:ascii="Calibri" w:hAnsi="Calibri"/>
          <w:b/>
          <w:sz w:val="20"/>
          <w:szCs w:val="20"/>
        </w:rPr>
      </w:pPr>
    </w:p>
    <w:p w:rsidR="008535F8" w:rsidRDefault="008535F8" w:rsidP="008535F8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Instalacións do proceso produtivo (enumerar as instalacións características e incluír un diagrama de bloques do proceso produtivo identificando cada unha das operacións):</w:t>
      </w:r>
    </w:p>
    <w:p w:rsidR="008535F8" w:rsidRDefault="008535F8" w:rsidP="008535F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8535F8" w:rsidTr="00623705">
        <w:trPr>
          <w:trHeight w:val="910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8535F8" w:rsidRDefault="008535F8" w:rsidP="00DE0B7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8535F8" w:rsidRDefault="008535F8" w:rsidP="008535F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8535F8" w:rsidRDefault="008535F8" w:rsidP="008535F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8535F8" w:rsidRDefault="008535F8" w:rsidP="008535F8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CONSUMOS ENERXÉTICOS</w:t>
      </w:r>
    </w:p>
    <w:p w:rsidR="00623705" w:rsidRDefault="00623705" w:rsidP="00623705">
      <w:pPr>
        <w:ind w:left="-567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Indique os datos do consumo enerxético do centro de traballo no que se realiza a actuación. No caso de que a situación de partida consista nunha inversión con menos eficiencia enerxética que corresponda a practica comercial normal no sector ou actividade deberá xustificarse o consumo enerxético de referencia fundamentando as hipótese de cálculo empregadas.</w:t>
      </w:r>
    </w:p>
    <w:tbl>
      <w:tblPr>
        <w:tblW w:w="8392" w:type="dxa"/>
        <w:tblInd w:w="-318" w:type="dxa"/>
        <w:tblLook w:val="04A0" w:firstRow="1" w:lastRow="0" w:firstColumn="1" w:lastColumn="0" w:noHBand="0" w:noVBand="1"/>
      </w:tblPr>
      <w:tblGrid>
        <w:gridCol w:w="1702"/>
        <w:gridCol w:w="1843"/>
        <w:gridCol w:w="1417"/>
        <w:gridCol w:w="2230"/>
        <w:gridCol w:w="1200"/>
      </w:tblGrid>
      <w:tr w:rsidR="00623705" w:rsidRPr="00C01409" w:rsidTr="00DE0B7D">
        <w:trPr>
          <w:trHeight w:val="300"/>
        </w:trPr>
        <w:tc>
          <w:tcPr>
            <w:tcW w:w="719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76CA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RELACIÓN DE FACTURAS ANO 202</w:t>
            </w:r>
            <w:r w:rsidR="00D76CAD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4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 xml:space="preserve">: Indique produto enerxético (1):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Mes F</w:t>
            </w: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actura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Período de facturación</w:t>
            </w:r>
          </w:p>
        </w:tc>
        <w:tc>
          <w:tcPr>
            <w:tcW w:w="2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Enerxía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 xml:space="preserve">  (Indicar un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i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dades da factura) (2)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 xml:space="preserve">Enerxía 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Data inicial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Data final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(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MWh</w:t>
            </w:r>
            <w:proofErr w:type="spellEnd"/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)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DE0B7D">
        <w:trPr>
          <w:trHeight w:val="300"/>
        </w:trPr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TOTAL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DE0B7D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</w:tbl>
    <w:p w:rsidR="00623705" w:rsidRPr="00C01409" w:rsidRDefault="00623705" w:rsidP="00623705">
      <w:pPr>
        <w:jc w:val="both"/>
        <w:rPr>
          <w:rFonts w:ascii="Calibri" w:hAnsi="Calibri"/>
          <w:sz w:val="20"/>
          <w:szCs w:val="20"/>
        </w:rPr>
      </w:pPr>
      <w:r w:rsidRPr="00C01409">
        <w:rPr>
          <w:rFonts w:ascii="Calibri" w:hAnsi="Calibri"/>
          <w:sz w:val="20"/>
          <w:szCs w:val="20"/>
        </w:rPr>
        <w:t>(1) Indique o produto enerxético por exemplo: electricidade, fuel, gas natural, gasóleo, …</w:t>
      </w:r>
    </w:p>
    <w:p w:rsidR="00623705" w:rsidRDefault="00623705" w:rsidP="00623705">
      <w:pPr>
        <w:jc w:val="both"/>
        <w:rPr>
          <w:rFonts w:ascii="Calibri" w:hAnsi="Calibri"/>
          <w:sz w:val="20"/>
          <w:szCs w:val="20"/>
        </w:rPr>
      </w:pPr>
      <w:r w:rsidRPr="00C01409">
        <w:rPr>
          <w:rFonts w:ascii="Calibri" w:hAnsi="Calibri"/>
          <w:sz w:val="20"/>
          <w:szCs w:val="20"/>
        </w:rPr>
        <w:t xml:space="preserve">(2) Indique a unidade utilizada na facturación por exemplo: toneladas de fuel, </w:t>
      </w:r>
      <w:proofErr w:type="spellStart"/>
      <w:r w:rsidRPr="00C01409">
        <w:rPr>
          <w:rFonts w:ascii="Calibri" w:hAnsi="Calibri"/>
          <w:sz w:val="20"/>
          <w:szCs w:val="20"/>
        </w:rPr>
        <w:t>kWh</w:t>
      </w:r>
      <w:proofErr w:type="spellEnd"/>
      <w:r w:rsidRPr="00C01409">
        <w:rPr>
          <w:rFonts w:ascii="Calibri" w:hAnsi="Calibri"/>
          <w:sz w:val="20"/>
          <w:szCs w:val="20"/>
        </w:rPr>
        <w:t xml:space="preserve"> gas natural,  litros de gasóleo, …</w:t>
      </w:r>
    </w:p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623705" w:rsidRDefault="00623705" w:rsidP="00B7041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</w:p>
    <w:p w:rsidR="00623705" w:rsidRDefault="00623705" w:rsidP="00B7041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</w:p>
    <w:p w:rsidR="008535F8" w:rsidRPr="005B6CB5" w:rsidRDefault="008535F8" w:rsidP="00B7041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  <w:r w:rsidRPr="005B6CB5">
        <w:rPr>
          <w:rFonts w:ascii="Arial" w:hAnsi="Arial" w:cs="Arial"/>
          <w:b/>
          <w:u w:val="single"/>
          <w:lang w:eastAsia="en-US"/>
        </w:rPr>
        <w:t xml:space="preserve">Parte II: </w:t>
      </w:r>
      <w:r w:rsidR="00B70418" w:rsidRPr="005B6CB5">
        <w:rPr>
          <w:rFonts w:ascii="Arial" w:hAnsi="Arial" w:cs="Arial"/>
          <w:b/>
          <w:u w:val="single"/>
          <w:lang w:eastAsia="en-US"/>
        </w:rPr>
        <w:t>DESCRICIÓN D</w:t>
      </w:r>
      <w:r w:rsidR="00B70418">
        <w:rPr>
          <w:rFonts w:ascii="Arial" w:hAnsi="Arial" w:cs="Arial"/>
          <w:b/>
          <w:u w:val="single"/>
          <w:lang w:eastAsia="en-US"/>
        </w:rPr>
        <w:t>O</w:t>
      </w:r>
      <w:r w:rsidR="00B70418" w:rsidRPr="005B6CB5">
        <w:rPr>
          <w:rFonts w:ascii="Arial" w:hAnsi="Arial" w:cs="Arial"/>
          <w:b/>
          <w:u w:val="single"/>
          <w:lang w:eastAsia="en-US"/>
        </w:rPr>
        <w:t xml:space="preserve"> PRO</w:t>
      </w:r>
      <w:r w:rsidR="00B70418">
        <w:rPr>
          <w:rFonts w:ascii="Arial" w:hAnsi="Arial" w:cs="Arial"/>
          <w:b/>
          <w:u w:val="single"/>
          <w:lang w:eastAsia="en-US"/>
        </w:rPr>
        <w:t>X</w:t>
      </w:r>
      <w:r w:rsidR="00B70418" w:rsidRPr="005B6CB5">
        <w:rPr>
          <w:rFonts w:ascii="Arial" w:hAnsi="Arial" w:cs="Arial"/>
          <w:b/>
          <w:u w:val="single"/>
          <w:lang w:eastAsia="en-US"/>
        </w:rPr>
        <w:t>ECTO</w:t>
      </w:r>
      <w:r w:rsidR="00B70418">
        <w:rPr>
          <w:rFonts w:ascii="Arial" w:hAnsi="Arial" w:cs="Arial"/>
          <w:b/>
          <w:u w:val="single"/>
          <w:lang w:eastAsia="en-US"/>
        </w:rPr>
        <w:t xml:space="preserve"> PARA O QUE SE SOLICITA AXUDA</w:t>
      </w:r>
    </w:p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 EFECTO INCENTIVADOR</w:t>
      </w:r>
    </w:p>
    <w:p w:rsidR="00D47C90" w:rsidRDefault="00D47C90" w:rsidP="002302E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9E57C0" w:rsidRPr="009E57C0" w:rsidRDefault="009E57C0" w:rsidP="009E57C0">
      <w:pPr>
        <w:pStyle w:val="Prrafodelista"/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DECLARACIÓN DATA DE INICIO</w:t>
      </w:r>
    </w:p>
    <w:p w:rsidR="009E57C0" w:rsidRPr="00B70418" w:rsidRDefault="009E57C0" w:rsidP="00B70418">
      <w:pPr>
        <w:ind w:left="-567" w:firstLine="993"/>
        <w:jc w:val="both"/>
        <w:rPr>
          <w:rFonts w:ascii="Xunta Sans" w:hAnsi="Xunta Sans"/>
          <w:sz w:val="20"/>
          <w:szCs w:val="20"/>
        </w:rPr>
      </w:pPr>
      <w:r>
        <w:br/>
      </w:r>
      <w:r w:rsidR="00B70418">
        <w:rPr>
          <w:rFonts w:ascii="Xunta Sans" w:hAnsi="Xunta Sans"/>
          <w:sz w:val="20"/>
          <w:szCs w:val="20"/>
        </w:rPr>
        <w:t xml:space="preserve">                  </w:t>
      </w:r>
      <w:r w:rsidRPr="00B70418">
        <w:rPr>
          <w:rFonts w:ascii="Xunta Sans" w:hAnsi="Xunta Sans"/>
          <w:sz w:val="20"/>
          <w:szCs w:val="20"/>
        </w:rPr>
        <w:t xml:space="preserve">A entidade declara que a axuda solicitada ten efecto </w:t>
      </w:r>
      <w:proofErr w:type="spellStart"/>
      <w:r w:rsidRPr="00B70418">
        <w:rPr>
          <w:rFonts w:ascii="Xunta Sans" w:hAnsi="Xunta Sans"/>
          <w:sz w:val="20"/>
          <w:szCs w:val="20"/>
        </w:rPr>
        <w:t>incentivador</w:t>
      </w:r>
      <w:proofErr w:type="spellEnd"/>
      <w:r w:rsidRPr="00B70418">
        <w:rPr>
          <w:rFonts w:ascii="Xunta Sans" w:hAnsi="Xunta Sans"/>
          <w:sz w:val="20"/>
          <w:szCs w:val="20"/>
        </w:rPr>
        <w:t xml:space="preserve"> sobre o proxecto. En particular, que non se iniciaron os traballos relacionados co proxecto, entendendo como «inicio dos traballos»: ou ben o inicio dos traballos de construción no investimento, ou ben o primeiro compromiso en firme para o pedido de equipos ou outro compromiso que faga o investimento irreversible, se esta data é anterior; a compra de terreos e os traballos preparatorios como a obtención de permisos e a realización de estudos previos de viabilidade non se consideran o inicio dos traballos; no caso dos traspasos, «inicio dos traballos» é o momento en que se adquiren os activos vinculados directamente ao establecemento adquirido</w:t>
      </w:r>
    </w:p>
    <w:p w:rsidR="009E57C0" w:rsidRDefault="009E57C0" w:rsidP="002302E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4603"/>
        <w:gridCol w:w="4151"/>
      </w:tblGrid>
      <w:tr w:rsidR="009E57C0" w:rsidTr="00453BE0">
        <w:tc>
          <w:tcPr>
            <w:tcW w:w="4603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DATA PREVISTA DE INICIO DOS TRABALLOS</w:t>
            </w:r>
          </w:p>
        </w:tc>
        <w:tc>
          <w:tcPr>
            <w:tcW w:w="4151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9E57C0" w:rsidTr="00453BE0">
        <w:tc>
          <w:tcPr>
            <w:tcW w:w="4603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DATA PREVISTA DE FIN DOS TRABALLOS</w:t>
            </w:r>
          </w:p>
        </w:tc>
        <w:tc>
          <w:tcPr>
            <w:tcW w:w="4151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D47C90" w:rsidRDefault="00D47C90" w:rsidP="002302E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rPr>
          <w:rFonts w:ascii="Xunta Sans" w:hAnsi="Xunta Sans"/>
          <w:b/>
          <w:sz w:val="20"/>
          <w:szCs w:val="20"/>
        </w:rPr>
      </w:pPr>
    </w:p>
    <w:p w:rsidR="005E45D2" w:rsidRPr="009941C8" w:rsidRDefault="005E45D2" w:rsidP="005E45D2">
      <w:pPr>
        <w:pStyle w:val="Prrafodelista"/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9941C8">
        <w:rPr>
          <w:rFonts w:ascii="Xunta Sans" w:hAnsi="Xunta Sans"/>
          <w:b/>
          <w:sz w:val="20"/>
          <w:szCs w:val="20"/>
        </w:rPr>
        <w:t>DESCRICIÓN DAS ACTUACIÓNS A REALIZAR</w:t>
      </w:r>
    </w:p>
    <w:p w:rsidR="008313C0" w:rsidRDefault="008313C0" w:rsidP="008313C0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8313C0" w:rsidP="008313C0">
      <w:pPr>
        <w:ind w:left="360"/>
        <w:jc w:val="both"/>
        <w:rPr>
          <w:rFonts w:ascii="Calibri" w:hAnsi="Calibri"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5.1 Tecnoloxía ou tecnoloxías a instalar (indique as que corresponda)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D76CAD" w:rsidRDefault="00D76CAD">
      <w:pPr>
        <w:jc w:val="both"/>
        <w:rPr>
          <w:rFonts w:ascii="Xunta Sans" w:hAnsi="Xunta Sans"/>
          <w:b/>
          <w:sz w:val="20"/>
          <w:szCs w:val="20"/>
        </w:rPr>
      </w:pPr>
    </w:p>
    <w:p w:rsidR="00D76CAD" w:rsidRPr="00857580" w:rsidRDefault="00D76CAD" w:rsidP="00D76CAD">
      <w:pPr>
        <w:spacing w:after="120" w:line="100" w:lineRule="atLeast"/>
        <w:rPr>
          <w:rFonts w:ascii="Xunta Sans" w:hAnsi="Xunta Sans" w:cs="Trebuchet MS"/>
          <w:color w:val="000000"/>
          <w:sz w:val="16"/>
          <w:szCs w:val="16"/>
        </w:rPr>
      </w:pPr>
      <w:r w:rsidRPr="00857580">
        <w:rPr>
          <w:rFonts w:ascii="Xunta Sans" w:hAnsi="Xunta Sans" w:cs="Trebuchet MS"/>
          <w:color w:val="000000"/>
          <w:sz w:val="16"/>
          <w:szCs w:val="16"/>
        </w:rPr>
        <w:t>(</w:t>
      </w:r>
      <w:r>
        <w:rPr>
          <w:rFonts w:ascii="Xunta Sans" w:hAnsi="Xunta Sans" w:cs="Trebuchet MS"/>
          <w:color w:val="000000"/>
          <w:sz w:val="16"/>
          <w:szCs w:val="16"/>
        </w:rPr>
        <w:t xml:space="preserve">Nunha solicitude só se pode seleccionar un dos seguintes catro ámbitos de intervención.  Dentro do ámbito de intervención seleccionado pode optarse por unha ou varias  das tipoloxías de proxectos dispoñibles) </w:t>
      </w:r>
    </w:p>
    <w:p w:rsidR="00D76CAD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10684C" wp14:editId="717E2105">
                <wp:simplePos x="0" y="0"/>
                <wp:positionH relativeFrom="column">
                  <wp:posOffset>285115</wp:posOffset>
                </wp:positionH>
                <wp:positionV relativeFrom="paragraph">
                  <wp:posOffset>-9525</wp:posOffset>
                </wp:positionV>
                <wp:extent cx="97155" cy="115570"/>
                <wp:effectExtent l="0" t="0" r="0" b="0"/>
                <wp:wrapNone/>
                <wp:docPr id="45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22.45pt;margin-top:-.75pt;width:7.65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"/>
            </w:pict>
          </mc:Fallback>
        </mc:AlternateContent>
      </w:r>
      <w:r>
        <w:rPr>
          <w:rFonts w:ascii="Xunta Sans" w:hAnsi="Xunta Sans"/>
          <w:color w:val="000000"/>
          <w:sz w:val="16"/>
          <w:szCs w:val="16"/>
        </w:rPr>
        <w:t xml:space="preserve">                  Ámbito de intervención 048: Enerxía Solar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C5AEDC" wp14:editId="50D1F314">
                <wp:simplePos x="0" y="0"/>
                <wp:positionH relativeFrom="column">
                  <wp:posOffset>782955</wp:posOffset>
                </wp:positionH>
                <wp:positionV relativeFrom="paragraph">
                  <wp:posOffset>16510</wp:posOffset>
                </wp:positionV>
                <wp:extent cx="97155" cy="115570"/>
                <wp:effectExtent l="0" t="0" r="17145" b="17780"/>
                <wp:wrapNone/>
                <wp:docPr id="35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1.65pt;margin-top:1.3pt;width:7.65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Instalación de fotovoltaica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1673935" wp14:editId="100A7229">
                <wp:simplePos x="0" y="0"/>
                <wp:positionH relativeFrom="column">
                  <wp:posOffset>786765</wp:posOffset>
                </wp:positionH>
                <wp:positionV relativeFrom="paragraph">
                  <wp:posOffset>151130</wp:posOffset>
                </wp:positionV>
                <wp:extent cx="85725" cy="115570"/>
                <wp:effectExtent l="0" t="0" r="28575" b="17780"/>
                <wp:wrapNone/>
                <wp:docPr id="24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572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1.95pt;margin-top:11.9pt;width:6.75pt;height:9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"/>
            </w:pict>
          </mc:Fallback>
        </mc:AlternateContent>
      </w: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CA4271" wp14:editId="1963E80F">
                <wp:simplePos x="0" y="0"/>
                <wp:positionH relativeFrom="column">
                  <wp:posOffset>782955</wp:posOffset>
                </wp:positionH>
                <wp:positionV relativeFrom="paragraph">
                  <wp:posOffset>5080</wp:posOffset>
                </wp:positionV>
                <wp:extent cx="97155" cy="115570"/>
                <wp:effectExtent l="0" t="0" r="17145" b="17780"/>
                <wp:wrapNone/>
                <wp:docPr id="23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1.65pt;margin-top:.4pt;width:7.65pt;height:9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 Instalación de solar térmica</w:t>
      </w:r>
      <w:r>
        <w:rPr>
          <w:rFonts w:ascii="Xunta Sans" w:hAnsi="Xunta Sans"/>
          <w:color w:val="000000"/>
          <w:sz w:val="16"/>
          <w:szCs w:val="16"/>
        </w:rPr>
        <w:t xml:space="preserve"> con</w:t>
      </w:r>
      <w:r w:rsidRPr="00857580">
        <w:rPr>
          <w:rFonts w:ascii="Xunta Sans" w:hAnsi="Xunta Sans"/>
          <w:color w:val="000000"/>
          <w:sz w:val="16"/>
          <w:szCs w:val="16"/>
        </w:rPr>
        <w:t xml:space="preserve"> paneis planos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8CA366E" wp14:editId="7096EF87">
                <wp:simplePos x="0" y="0"/>
                <wp:positionH relativeFrom="column">
                  <wp:posOffset>772795</wp:posOffset>
                </wp:positionH>
                <wp:positionV relativeFrom="paragraph">
                  <wp:posOffset>173990</wp:posOffset>
                </wp:positionV>
                <wp:extent cx="95250" cy="115570"/>
                <wp:effectExtent l="0" t="0" r="19050" b="17780"/>
                <wp:wrapNone/>
                <wp:docPr id="10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250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0.85pt;margin-top:13.7pt;width:7.5pt;height:9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 </w:t>
      </w:r>
      <w:r>
        <w:rPr>
          <w:rFonts w:ascii="Xunta Sans" w:hAnsi="Xunta Sans"/>
          <w:color w:val="000000"/>
          <w:sz w:val="16"/>
          <w:szCs w:val="16"/>
        </w:rPr>
        <w:t xml:space="preserve">Instalación de solar térmica con </w:t>
      </w:r>
      <w:r w:rsidRPr="00857580">
        <w:rPr>
          <w:rFonts w:ascii="Xunta Sans" w:hAnsi="Xunta Sans"/>
          <w:color w:val="000000"/>
          <w:sz w:val="16"/>
          <w:szCs w:val="16"/>
        </w:rPr>
        <w:t>tubos de baleiro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</w:t>
      </w:r>
      <w:r>
        <w:rPr>
          <w:rFonts w:ascii="Xunta Sans" w:hAnsi="Xunta Sans"/>
          <w:color w:val="000000"/>
          <w:sz w:val="16"/>
          <w:szCs w:val="16"/>
        </w:rPr>
        <w:t xml:space="preserve">                       </w:t>
      </w:r>
      <w:r w:rsidRPr="00857580">
        <w:rPr>
          <w:rFonts w:ascii="Xunta Sans" w:hAnsi="Xunta Sans"/>
          <w:color w:val="000000"/>
          <w:sz w:val="16"/>
          <w:szCs w:val="16"/>
        </w:rPr>
        <w:t xml:space="preserve"> Instalación de almacenamento eléctrico 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6FF884" wp14:editId="079DBE24">
                <wp:simplePos x="0" y="0"/>
                <wp:positionH relativeFrom="column">
                  <wp:posOffset>3270885</wp:posOffset>
                </wp:positionH>
                <wp:positionV relativeFrom="paragraph">
                  <wp:posOffset>13335</wp:posOffset>
                </wp:positionV>
                <wp:extent cx="1624330" cy="111760"/>
                <wp:effectExtent l="0" t="0" r="13970" b="21590"/>
                <wp:wrapNone/>
                <wp:docPr id="32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4330" cy="11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257.55pt;margin-top:1.05pt;width:127.9pt;height: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"/>
            </w:pict>
          </mc:Fallback>
        </mc:AlternateContent>
      </w: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9942AEB" wp14:editId="543F49EB">
                <wp:simplePos x="0" y="0"/>
                <wp:positionH relativeFrom="column">
                  <wp:posOffset>775970</wp:posOffset>
                </wp:positionH>
                <wp:positionV relativeFrom="paragraph">
                  <wp:posOffset>9525</wp:posOffset>
                </wp:positionV>
                <wp:extent cx="95250" cy="115570"/>
                <wp:effectExtent l="0" t="0" r="19050" b="17780"/>
                <wp:wrapNone/>
                <wp:docPr id="50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250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1.1pt;margin-top:.75pt;width:7.5pt;height:9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</w:t>
      </w:r>
      <w:r>
        <w:rPr>
          <w:rFonts w:ascii="Xunta Sans" w:hAnsi="Xunta Sans"/>
          <w:color w:val="000000"/>
          <w:sz w:val="16"/>
          <w:szCs w:val="16"/>
        </w:rPr>
        <w:t xml:space="preserve">                             </w:t>
      </w:r>
      <w:r w:rsidRPr="00857580">
        <w:rPr>
          <w:rFonts w:ascii="Xunta Sans" w:hAnsi="Xunta Sans"/>
          <w:color w:val="000000"/>
          <w:sz w:val="16"/>
          <w:szCs w:val="16"/>
        </w:rPr>
        <w:t>Almacenamento térmico. Indicar tecnoloxía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</w:p>
    <w:p w:rsidR="00D76CAD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B03A054" wp14:editId="752A75D4">
                <wp:simplePos x="0" y="0"/>
                <wp:positionH relativeFrom="column">
                  <wp:posOffset>281940</wp:posOffset>
                </wp:positionH>
                <wp:positionV relativeFrom="paragraph">
                  <wp:posOffset>8890</wp:posOffset>
                </wp:positionV>
                <wp:extent cx="97155" cy="115570"/>
                <wp:effectExtent l="0" t="0" r="0" b="0"/>
                <wp:wrapNone/>
                <wp:docPr id="43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22.2pt;margin-top:.7pt;width:7.65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</w:t>
      </w:r>
      <w:r>
        <w:rPr>
          <w:rFonts w:ascii="Xunta Sans" w:hAnsi="Xunta Sans"/>
          <w:color w:val="000000"/>
          <w:sz w:val="16"/>
          <w:szCs w:val="16"/>
        </w:rPr>
        <w:t>Ámbito de intervención 049:  Biomasa</w:t>
      </w:r>
    </w:p>
    <w:p w:rsidR="00D76CAD" w:rsidRDefault="00D76CAD" w:rsidP="00D76CAD">
      <w:pPr>
        <w:spacing w:after="120" w:line="100" w:lineRule="atLeast"/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w:t xml:space="preserve"> </w:t>
      </w:r>
    </w:p>
    <w:p w:rsidR="00D76CAD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F73282" wp14:editId="3E59A607">
                <wp:simplePos x="0" y="0"/>
                <wp:positionH relativeFrom="column">
                  <wp:posOffset>281940</wp:posOffset>
                </wp:positionH>
                <wp:positionV relativeFrom="paragraph">
                  <wp:posOffset>8890</wp:posOffset>
                </wp:positionV>
                <wp:extent cx="97155" cy="115570"/>
                <wp:effectExtent l="0" t="0" r="0" b="0"/>
                <wp:wrapNone/>
                <wp:docPr id="51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22.2pt;margin-top:.7pt;width:7.65pt;height:9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</w:t>
      </w:r>
      <w:r>
        <w:rPr>
          <w:rFonts w:ascii="Xunta Sans" w:hAnsi="Xunta Sans"/>
          <w:color w:val="000000"/>
          <w:sz w:val="16"/>
          <w:szCs w:val="16"/>
        </w:rPr>
        <w:t>Ámbito de intervención 052:  Outras enerxías renovables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0433DAD" wp14:editId="7EA1D53C">
                <wp:simplePos x="0" y="0"/>
                <wp:positionH relativeFrom="column">
                  <wp:posOffset>794385</wp:posOffset>
                </wp:positionH>
                <wp:positionV relativeFrom="paragraph">
                  <wp:posOffset>159385</wp:posOffset>
                </wp:positionV>
                <wp:extent cx="97155" cy="115570"/>
                <wp:effectExtent l="0" t="0" r="0" b="0"/>
                <wp:wrapNone/>
                <wp:docPr id="52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2.55pt;margin-top:12.55pt;width:7.65pt;height:9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"/>
            </w:pict>
          </mc:Fallback>
        </mc:AlternateContent>
      </w: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7E5243" wp14:editId="0626AABC">
                <wp:simplePos x="0" y="0"/>
                <wp:positionH relativeFrom="column">
                  <wp:posOffset>791210</wp:posOffset>
                </wp:positionH>
                <wp:positionV relativeFrom="paragraph">
                  <wp:posOffset>5080</wp:posOffset>
                </wp:positionV>
                <wp:extent cx="97155" cy="115570"/>
                <wp:effectExtent l="0" t="0" r="0" b="0"/>
                <wp:wrapNone/>
                <wp:docPr id="53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2.3pt;margin-top:.4pt;width:7.65pt;height:9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 Instalación de </w:t>
      </w:r>
      <w:proofErr w:type="spellStart"/>
      <w:r w:rsidRPr="00857580">
        <w:rPr>
          <w:rFonts w:ascii="Xunta Sans" w:hAnsi="Xunta Sans"/>
          <w:color w:val="000000"/>
          <w:sz w:val="16"/>
          <w:szCs w:val="16"/>
        </w:rPr>
        <w:t>aerotermia</w:t>
      </w:r>
      <w:proofErr w:type="spellEnd"/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70B256" wp14:editId="42763E05">
                <wp:simplePos x="0" y="0"/>
                <wp:positionH relativeFrom="column">
                  <wp:posOffset>2518410</wp:posOffset>
                </wp:positionH>
                <wp:positionV relativeFrom="paragraph">
                  <wp:posOffset>194310</wp:posOffset>
                </wp:positionV>
                <wp:extent cx="1624330" cy="111760"/>
                <wp:effectExtent l="0" t="0" r="13970" b="21590"/>
                <wp:wrapNone/>
                <wp:docPr id="55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4330" cy="11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198.3pt;margin-top:15.3pt;width:127.9pt;height:8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"/>
            </w:pict>
          </mc:Fallback>
        </mc:AlternateContent>
      </w: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D36292C" wp14:editId="31D65148">
                <wp:simplePos x="0" y="0"/>
                <wp:positionH relativeFrom="column">
                  <wp:posOffset>791210</wp:posOffset>
                </wp:positionH>
                <wp:positionV relativeFrom="paragraph">
                  <wp:posOffset>181610</wp:posOffset>
                </wp:positionV>
                <wp:extent cx="97155" cy="115570"/>
                <wp:effectExtent l="0" t="0" r="0" b="0"/>
                <wp:wrapNone/>
                <wp:docPr id="54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2.3pt;margin-top:14.3pt;width:7.65pt;height:9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 Instalación de xeotermia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5F8F7E6" wp14:editId="3B4AE3A2">
                <wp:simplePos x="0" y="0"/>
                <wp:positionH relativeFrom="column">
                  <wp:posOffset>793115</wp:posOffset>
                </wp:positionH>
                <wp:positionV relativeFrom="paragraph">
                  <wp:posOffset>166370</wp:posOffset>
                </wp:positionV>
                <wp:extent cx="97155" cy="115570"/>
                <wp:effectExtent l="0" t="0" r="17145" b="17780"/>
                <wp:wrapNone/>
                <wp:docPr id="56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2.45pt;margin-top:13.1pt;width:7.65pt;height:9.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 Outros. Indicar tecnoloxía 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</w:t>
      </w:r>
      <w:r>
        <w:rPr>
          <w:rFonts w:ascii="Xunta Sans" w:hAnsi="Xunta Sans"/>
          <w:color w:val="000000"/>
          <w:sz w:val="16"/>
          <w:szCs w:val="16"/>
        </w:rPr>
        <w:t xml:space="preserve">                       </w:t>
      </w:r>
      <w:r w:rsidRPr="00857580">
        <w:rPr>
          <w:rFonts w:ascii="Xunta Sans" w:hAnsi="Xunta Sans"/>
          <w:color w:val="000000"/>
          <w:sz w:val="16"/>
          <w:szCs w:val="16"/>
        </w:rPr>
        <w:t xml:space="preserve"> Instalación de almacenamento eléctrico 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30B96B7" wp14:editId="2EA1D4A8">
                <wp:simplePos x="0" y="0"/>
                <wp:positionH relativeFrom="column">
                  <wp:posOffset>775970</wp:posOffset>
                </wp:positionH>
                <wp:positionV relativeFrom="paragraph">
                  <wp:posOffset>9525</wp:posOffset>
                </wp:positionV>
                <wp:extent cx="95250" cy="115570"/>
                <wp:effectExtent l="0" t="0" r="19050" b="17780"/>
                <wp:wrapNone/>
                <wp:docPr id="57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250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1.1pt;margin-top:.75pt;width:7.5pt;height:9.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</w:t>
      </w:r>
      <w:r>
        <w:rPr>
          <w:rFonts w:ascii="Xunta Sans" w:hAnsi="Xunta Sans"/>
          <w:color w:val="000000"/>
          <w:sz w:val="16"/>
          <w:szCs w:val="16"/>
        </w:rPr>
        <w:t xml:space="preserve">                             </w:t>
      </w:r>
      <w:r w:rsidRPr="00857580">
        <w:rPr>
          <w:rFonts w:ascii="Xunta Sans" w:hAnsi="Xunta Sans"/>
          <w:color w:val="000000"/>
          <w:sz w:val="16"/>
          <w:szCs w:val="16"/>
        </w:rPr>
        <w:t xml:space="preserve">Almacenamento térmico. Indicar tecnoloxía                       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</w:t>
      </w: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67F345" wp14:editId="5BEC676B">
                <wp:simplePos x="0" y="0"/>
                <wp:positionH relativeFrom="column">
                  <wp:posOffset>291465</wp:posOffset>
                </wp:positionH>
                <wp:positionV relativeFrom="paragraph">
                  <wp:posOffset>179705</wp:posOffset>
                </wp:positionV>
                <wp:extent cx="97155" cy="115570"/>
                <wp:effectExtent l="0" t="0" r="17145" b="17780"/>
                <wp:wrapNone/>
                <wp:docPr id="21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22.95pt;margin-top:14.15pt;width:7.65pt;height:9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486D68" wp14:editId="5099FA15">
                <wp:simplePos x="0" y="0"/>
                <wp:positionH relativeFrom="column">
                  <wp:posOffset>788035</wp:posOffset>
                </wp:positionH>
                <wp:positionV relativeFrom="paragraph">
                  <wp:posOffset>181610</wp:posOffset>
                </wp:positionV>
                <wp:extent cx="97155" cy="115570"/>
                <wp:effectExtent l="0" t="0" r="0" b="0"/>
                <wp:wrapNone/>
                <wp:docPr id="12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2.05pt;margin-top:14.3pt;width:7.65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</w:t>
      </w:r>
      <w:r>
        <w:rPr>
          <w:rFonts w:ascii="Xunta Sans" w:hAnsi="Xunta Sans"/>
          <w:color w:val="000000"/>
          <w:sz w:val="16"/>
          <w:szCs w:val="16"/>
        </w:rPr>
        <w:t>Ámbito de intervención 086:  Infraestrutura para combustibles alternativos</w:t>
      </w:r>
    </w:p>
    <w:p w:rsidR="00D76CAD" w:rsidRPr="00857580" w:rsidRDefault="00D76CAD" w:rsidP="00D76CAD">
      <w:pPr>
        <w:spacing w:after="120" w:line="100" w:lineRule="atLeast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Instalación de produción</w:t>
      </w:r>
      <w:r>
        <w:rPr>
          <w:rFonts w:ascii="Xunta Sans" w:hAnsi="Xunta Sans"/>
          <w:color w:val="000000"/>
          <w:sz w:val="16"/>
          <w:szCs w:val="16"/>
        </w:rPr>
        <w:t xml:space="preserve"> de hidróxeno verde</w:t>
      </w:r>
    </w:p>
    <w:p w:rsidR="00D76CAD" w:rsidRDefault="00D76CAD" w:rsidP="00D76CAD">
      <w:pPr>
        <w:jc w:val="both"/>
        <w:rPr>
          <w:rFonts w:ascii="Xunta Sans" w:hAnsi="Xunta Sans"/>
          <w:color w:val="000000"/>
          <w:sz w:val="16"/>
          <w:szCs w:val="16"/>
        </w:rPr>
      </w:pPr>
      <w:r w:rsidRPr="00857580">
        <w:rPr>
          <w:rFonts w:ascii="Xunta Sans" w:eastAsia="Trebuchet MS" w:hAnsi="Xunta Sans" w:cs="Trebuchet MS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1BE686" wp14:editId="4F6775ED">
                <wp:simplePos x="0" y="0"/>
                <wp:positionH relativeFrom="column">
                  <wp:posOffset>791210</wp:posOffset>
                </wp:positionH>
                <wp:positionV relativeFrom="paragraph">
                  <wp:posOffset>5080</wp:posOffset>
                </wp:positionV>
                <wp:extent cx="97155" cy="115570"/>
                <wp:effectExtent l="0" t="0" r="0" b="0"/>
                <wp:wrapNone/>
                <wp:docPr id="11" name="Rectá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1" o:spid="_x0000_s1026" style="position:absolute;margin-left:62.3pt;margin-top:.4pt;width:7.65pt;height:9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"/>
            </w:pict>
          </mc:Fallback>
        </mc:AlternateContent>
      </w:r>
      <w:r w:rsidRPr="00857580">
        <w:rPr>
          <w:rFonts w:ascii="Xunta Sans" w:hAnsi="Xunta Sans"/>
          <w:color w:val="000000"/>
          <w:sz w:val="16"/>
          <w:szCs w:val="16"/>
        </w:rPr>
        <w:t xml:space="preserve">                                         Instalación de distribución ou consumo </w:t>
      </w:r>
      <w:r>
        <w:rPr>
          <w:rFonts w:ascii="Xunta Sans" w:hAnsi="Xunta Sans"/>
          <w:color w:val="000000"/>
          <w:sz w:val="16"/>
          <w:szCs w:val="16"/>
        </w:rPr>
        <w:t xml:space="preserve"> de hidróxeno verde</w:t>
      </w:r>
    </w:p>
    <w:p w:rsidR="00D76CAD" w:rsidRDefault="00D76CAD" w:rsidP="00D76CAD">
      <w:pPr>
        <w:jc w:val="both"/>
        <w:rPr>
          <w:rFonts w:ascii="Xunta Sans" w:hAnsi="Xunta Sans"/>
          <w:color w:val="000000"/>
          <w:sz w:val="16"/>
          <w:szCs w:val="16"/>
        </w:rPr>
      </w:pPr>
    </w:p>
    <w:p w:rsidR="00D76CAD" w:rsidRDefault="00D76CAD" w:rsidP="00D76CAD">
      <w:pPr>
        <w:jc w:val="both"/>
        <w:rPr>
          <w:rFonts w:ascii="Xunta Sans" w:hAnsi="Xunta Sans"/>
          <w:color w:val="000000"/>
          <w:sz w:val="16"/>
          <w:szCs w:val="16"/>
        </w:rPr>
      </w:pPr>
    </w:p>
    <w:p w:rsidR="00DD1AC0" w:rsidRDefault="00DD1AC0" w:rsidP="00D76CAD">
      <w:pPr>
        <w:jc w:val="both"/>
        <w:rPr>
          <w:rFonts w:ascii="Xunta Sans" w:hAnsi="Xunta Sans"/>
          <w:color w:val="000000"/>
          <w:sz w:val="16"/>
          <w:szCs w:val="16"/>
        </w:rPr>
      </w:pPr>
    </w:p>
    <w:p w:rsidR="00DD1AC0" w:rsidRDefault="00DD1AC0" w:rsidP="00D76CAD">
      <w:pPr>
        <w:jc w:val="both"/>
        <w:rPr>
          <w:rFonts w:ascii="Xunta Sans" w:hAnsi="Xunta Sans"/>
          <w:color w:val="000000"/>
          <w:sz w:val="16"/>
          <w:szCs w:val="16"/>
        </w:rPr>
      </w:pPr>
    </w:p>
    <w:p w:rsidR="00DD1AC0" w:rsidRDefault="00DD1AC0" w:rsidP="00D76CAD">
      <w:pPr>
        <w:jc w:val="both"/>
        <w:rPr>
          <w:rFonts w:ascii="Xunta Sans" w:hAnsi="Xunta Sans"/>
          <w:color w:val="000000"/>
          <w:sz w:val="16"/>
          <w:szCs w:val="16"/>
        </w:rPr>
      </w:pPr>
    </w:p>
    <w:p w:rsidR="00D76CAD" w:rsidRDefault="00DD1AC0" w:rsidP="00D87919">
      <w:pPr>
        <w:spacing w:line="100" w:lineRule="atLeast"/>
        <w:rPr>
          <w:rFonts w:ascii="Xunta Sans" w:hAnsi="Xunta Sans"/>
          <w:b/>
          <w:sz w:val="20"/>
          <w:szCs w:val="20"/>
        </w:rPr>
      </w:pPr>
      <w:r w:rsidRPr="00857580">
        <w:rPr>
          <w:rFonts w:ascii="Xunta Sans" w:hAnsi="Xunta Sans"/>
          <w:noProof/>
          <w:sz w:val="20"/>
          <w:szCs w:val="20"/>
        </w:rPr>
        <mc:AlternateContent>
          <mc:Choice Requires="wps">
            <w:drawing>
              <wp:anchor distT="0" distB="0" distL="114935" distR="114935" simplePos="0" relativeHeight="251688960" behindDoc="0" locked="0" layoutInCell="1" allowOverlap="1" wp14:anchorId="0A9F26F1" wp14:editId="16A5A9E5">
                <wp:simplePos x="0" y="0"/>
                <wp:positionH relativeFrom="margin">
                  <wp:posOffset>3334385</wp:posOffset>
                </wp:positionH>
                <wp:positionV relativeFrom="paragraph">
                  <wp:posOffset>-8475345</wp:posOffset>
                </wp:positionV>
                <wp:extent cx="741680" cy="374015"/>
                <wp:effectExtent l="0" t="0" r="20955" b="26035"/>
                <wp:wrapNone/>
                <wp:docPr id="22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1680" cy="3740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D8D8D8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0B7D" w:rsidRPr="00665A11" w:rsidRDefault="00DE0B7D" w:rsidP="00DD1AC0">
                            <w:pPr>
                              <w:spacing w:line="100" w:lineRule="atLeast"/>
                              <w:jc w:val="center"/>
                              <w:rPr>
                                <w:rFonts w:ascii="Trebuchet MS" w:hAnsi="Trebuchet MS" w:cs="Trebuchet MS"/>
                                <w:b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665A11">
                              <w:rPr>
                                <w:rFonts w:ascii="Trebuchet MS" w:hAnsi="Trebuchet MS" w:cs="Trebuchet MS"/>
                                <w:b/>
                                <w:color w:val="000000" w:themeColor="text1"/>
                                <w:sz w:val="17"/>
                                <w:szCs w:val="17"/>
                              </w:rPr>
                              <w:t>ANEXO II</w:t>
                            </w:r>
                          </w:p>
                          <w:p w:rsidR="00DE0B7D" w:rsidRPr="00410681" w:rsidRDefault="00DE0B7D" w:rsidP="00DD1AC0">
                            <w:pPr>
                              <w:spacing w:line="100" w:lineRule="atLeast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410681">
                              <w:rPr>
                                <w:rFonts w:ascii="Trebuchet MS" w:hAnsi="Trebuchet MS" w:cs="Trebuchet MS"/>
                                <w:b/>
                                <w:sz w:val="17"/>
                                <w:szCs w:val="17"/>
                              </w:rPr>
                              <w:t>(continuación)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3" o:spid="_x0000_s1028" type="#_x0000_t202" style="position:absolute;margin-left:262.55pt;margin-top:-667.35pt;width:58.4pt;height:29.45pt;z-index:251688960;visibility:visible;mso-wrap-style:non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" strokecolor="#d8d8d8">
                <v:fill opacity="0"/>
                <v:textbox inset="0,0,0,0">
                  <w:txbxContent>
                    <w:p w:rsidR="00DE0B7D" w:rsidRPr="00665A11" w:rsidRDefault="00DE0B7D" w:rsidP="00DD1AC0">
                      <w:pPr>
                        <w:spacing w:line="100" w:lineRule="atLeast"/>
                        <w:jc w:val="center"/>
                        <w:rPr>
                          <w:rFonts w:ascii="Trebuchet MS" w:hAnsi="Trebuchet MS" w:cs="Trebuchet MS"/>
                          <w:b/>
                          <w:color w:val="000000" w:themeColor="text1"/>
                          <w:sz w:val="17"/>
                          <w:szCs w:val="17"/>
                        </w:rPr>
                      </w:pPr>
                      <w:r w:rsidRPr="00665A11">
                        <w:rPr>
                          <w:rFonts w:ascii="Trebuchet MS" w:hAnsi="Trebuchet MS" w:cs="Trebuchet MS"/>
                          <w:b/>
                          <w:color w:val="000000" w:themeColor="text1"/>
                          <w:sz w:val="17"/>
                          <w:szCs w:val="17"/>
                        </w:rPr>
                        <w:t>ANEXO II</w:t>
                      </w:r>
                    </w:p>
                    <w:p w:rsidR="00DE0B7D" w:rsidRPr="00410681" w:rsidRDefault="00DE0B7D" w:rsidP="00DD1AC0">
                      <w:pPr>
                        <w:spacing w:line="100" w:lineRule="atLeast"/>
                        <w:jc w:val="center"/>
                        <w:rPr>
                          <w:sz w:val="17"/>
                          <w:szCs w:val="17"/>
                        </w:rPr>
                      </w:pPr>
                      <w:r w:rsidRPr="00410681">
                        <w:rPr>
                          <w:rFonts w:ascii="Trebuchet MS" w:hAnsi="Trebuchet MS" w:cs="Trebuchet MS"/>
                          <w:b/>
                          <w:sz w:val="17"/>
                          <w:szCs w:val="17"/>
                        </w:rPr>
                        <w:t>(continuación)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74728" w:rsidRPr="00647DB7" w:rsidRDefault="009A1557" w:rsidP="00453BE0">
      <w:pPr>
        <w:numPr>
          <w:ilvl w:val="1"/>
          <w:numId w:val="14"/>
        </w:numPr>
        <w:jc w:val="both"/>
        <w:rPr>
          <w:rFonts w:ascii="Xunta Sans" w:hAnsi="Xunta Sans"/>
          <w:b/>
          <w:sz w:val="20"/>
          <w:szCs w:val="20"/>
        </w:rPr>
      </w:pPr>
      <w:r w:rsidRPr="00647DB7">
        <w:rPr>
          <w:rFonts w:ascii="Xunta Sans" w:hAnsi="Xunta Sans"/>
          <w:b/>
          <w:sz w:val="20"/>
          <w:szCs w:val="20"/>
        </w:rPr>
        <w:t>Descrición da situación actual</w:t>
      </w:r>
      <w:r w:rsidR="009941C8" w:rsidRPr="00647DB7">
        <w:rPr>
          <w:rFonts w:ascii="Xunta Sans" w:hAnsi="Xunta Sans"/>
          <w:b/>
          <w:sz w:val="20"/>
          <w:szCs w:val="20"/>
        </w:rPr>
        <w:t xml:space="preserve"> </w:t>
      </w:r>
      <w:r w:rsidR="00647DB7">
        <w:rPr>
          <w:rFonts w:ascii="Xunta Sans" w:hAnsi="Xunta Sans"/>
          <w:b/>
          <w:sz w:val="20"/>
          <w:szCs w:val="20"/>
        </w:rPr>
        <w:t>cuantificando a</w:t>
      </w:r>
      <w:r w:rsidR="000A02FA">
        <w:rPr>
          <w:rFonts w:ascii="Xunta Sans" w:hAnsi="Xunta Sans"/>
          <w:b/>
          <w:sz w:val="20"/>
          <w:szCs w:val="20"/>
        </w:rPr>
        <w:t xml:space="preserve">s necesidades </w:t>
      </w:r>
      <w:r w:rsidR="00647DB7">
        <w:rPr>
          <w:rFonts w:ascii="Xunta Sans" w:hAnsi="Xunta Sans"/>
          <w:b/>
          <w:sz w:val="20"/>
          <w:szCs w:val="20"/>
        </w:rPr>
        <w:t>enerxética</w:t>
      </w:r>
      <w:r w:rsidR="000A02FA">
        <w:rPr>
          <w:rFonts w:ascii="Xunta Sans" w:hAnsi="Xunta Sans"/>
          <w:b/>
          <w:sz w:val="20"/>
          <w:szCs w:val="20"/>
        </w:rPr>
        <w:t>s</w:t>
      </w: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453BE0">
      <w:pPr>
        <w:numPr>
          <w:ilvl w:val="1"/>
          <w:numId w:val="14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da/s actuación/s</w:t>
      </w:r>
      <w:r w:rsidR="000A02FA">
        <w:rPr>
          <w:rFonts w:ascii="Xunta Sans" w:hAnsi="Xunta Sans"/>
          <w:b/>
          <w:sz w:val="20"/>
          <w:szCs w:val="20"/>
        </w:rPr>
        <w:t xml:space="preserve"> </w:t>
      </w:r>
      <w:r w:rsidR="0019503E">
        <w:rPr>
          <w:rFonts w:ascii="Xunta Sans" w:hAnsi="Xunta Sans"/>
          <w:b/>
          <w:sz w:val="20"/>
          <w:szCs w:val="20"/>
        </w:rPr>
        <w:t xml:space="preserve">de </w:t>
      </w:r>
      <w:r w:rsidR="000A02FA">
        <w:rPr>
          <w:rFonts w:ascii="Xunta Sans" w:hAnsi="Xunta Sans"/>
          <w:b/>
          <w:sz w:val="20"/>
          <w:szCs w:val="20"/>
        </w:rPr>
        <w:t>produción de enerxías renovables</w:t>
      </w:r>
    </w:p>
    <w:p w:rsidR="00060433" w:rsidRDefault="00647DB7" w:rsidP="002302E8">
      <w:pPr>
        <w:ind w:left="-709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Indicar a</w:t>
      </w:r>
      <w:r w:rsidR="000A02FA">
        <w:rPr>
          <w:rFonts w:ascii="Xunta Sans" w:hAnsi="Xunta Sans"/>
          <w:sz w:val="20"/>
          <w:szCs w:val="20"/>
        </w:rPr>
        <w:t>/</w:t>
      </w:r>
      <w:r>
        <w:rPr>
          <w:rFonts w:ascii="Xunta Sans" w:hAnsi="Xunta Sans"/>
          <w:sz w:val="20"/>
          <w:szCs w:val="20"/>
        </w:rPr>
        <w:t>s actuación</w:t>
      </w:r>
      <w:r w:rsidR="000A02FA">
        <w:rPr>
          <w:rFonts w:ascii="Xunta Sans" w:hAnsi="Xunta Sans"/>
          <w:sz w:val="20"/>
          <w:szCs w:val="20"/>
        </w:rPr>
        <w:t>/s</w:t>
      </w:r>
      <w:r>
        <w:rPr>
          <w:rFonts w:ascii="Xunta Sans" w:hAnsi="Xunta Sans"/>
          <w:sz w:val="20"/>
          <w:szCs w:val="20"/>
        </w:rPr>
        <w:t xml:space="preserve"> proxectada</w:t>
      </w:r>
      <w:r w:rsidR="000A02FA">
        <w:rPr>
          <w:rFonts w:ascii="Xunta Sans" w:hAnsi="Xunta Sans"/>
          <w:sz w:val="20"/>
          <w:szCs w:val="20"/>
        </w:rPr>
        <w:t>/</w:t>
      </w:r>
      <w:r>
        <w:rPr>
          <w:rFonts w:ascii="Xunta Sans" w:hAnsi="Xunta Sans"/>
          <w:sz w:val="20"/>
          <w:szCs w:val="20"/>
        </w:rPr>
        <w:t>s</w:t>
      </w:r>
      <w:r w:rsidR="009A1557">
        <w:rPr>
          <w:rFonts w:ascii="Xunta Sans" w:hAnsi="Xunta Sans"/>
          <w:sz w:val="20"/>
          <w:szCs w:val="20"/>
        </w:rPr>
        <w:t xml:space="preserve">, que equipamentos se van a instalar, </w:t>
      </w:r>
      <w:r>
        <w:rPr>
          <w:rFonts w:ascii="Xunta Sans" w:hAnsi="Xunta Sans"/>
          <w:sz w:val="20"/>
          <w:szCs w:val="20"/>
        </w:rPr>
        <w:t>a súa potencia, a capacidade de produción anual e a porcentaxe de autoconsumo prevista</w:t>
      </w:r>
      <w:r w:rsidR="009A1557">
        <w:rPr>
          <w:rFonts w:ascii="Xunta Sans" w:hAnsi="Xunta Sans"/>
          <w:sz w:val="20"/>
          <w:szCs w:val="20"/>
        </w:rPr>
        <w:t xml:space="preserve">. </w:t>
      </w:r>
    </w:p>
    <w:p w:rsidR="00570231" w:rsidRDefault="00570231" w:rsidP="002302E8">
      <w:pPr>
        <w:ind w:left="-709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No caso de instalacións de </w:t>
      </w:r>
      <w:proofErr w:type="spellStart"/>
      <w:r>
        <w:rPr>
          <w:rFonts w:ascii="Xunta Sans" w:hAnsi="Xunta Sans"/>
          <w:sz w:val="20"/>
          <w:szCs w:val="20"/>
        </w:rPr>
        <w:t>biocarburantes</w:t>
      </w:r>
      <w:proofErr w:type="spellEnd"/>
      <w:r>
        <w:rPr>
          <w:rFonts w:ascii="Xunta Sans" w:hAnsi="Xunta Sans"/>
          <w:sz w:val="20"/>
          <w:szCs w:val="20"/>
        </w:rPr>
        <w:t xml:space="preserve">, </w:t>
      </w:r>
      <w:proofErr w:type="spellStart"/>
      <w:r>
        <w:rPr>
          <w:rFonts w:ascii="Xunta Sans" w:hAnsi="Xunta Sans"/>
          <w:sz w:val="20"/>
          <w:szCs w:val="20"/>
        </w:rPr>
        <w:t>biolíquidos</w:t>
      </w:r>
      <w:proofErr w:type="spellEnd"/>
      <w:r>
        <w:rPr>
          <w:rFonts w:ascii="Xunta Sans" w:hAnsi="Xunta Sans"/>
          <w:sz w:val="20"/>
          <w:szCs w:val="20"/>
        </w:rPr>
        <w:t xml:space="preserve">, </w:t>
      </w:r>
      <w:proofErr w:type="spellStart"/>
      <w:r>
        <w:rPr>
          <w:rFonts w:ascii="Xunta Sans" w:hAnsi="Xunta Sans"/>
          <w:sz w:val="20"/>
          <w:szCs w:val="20"/>
        </w:rPr>
        <w:t>biogás</w:t>
      </w:r>
      <w:proofErr w:type="spellEnd"/>
      <w:r>
        <w:rPr>
          <w:rFonts w:ascii="Xunta Sans" w:hAnsi="Xunta Sans"/>
          <w:sz w:val="20"/>
          <w:szCs w:val="20"/>
        </w:rPr>
        <w:t xml:space="preserve">, e combustible de biomasa deben xustificar que </w:t>
      </w:r>
      <w:proofErr w:type="spellStart"/>
      <w:r>
        <w:rPr>
          <w:rFonts w:ascii="Xunta Sans" w:hAnsi="Xunta Sans"/>
          <w:sz w:val="20"/>
          <w:szCs w:val="20"/>
        </w:rPr>
        <w:t>cumpren</w:t>
      </w:r>
      <w:proofErr w:type="spellEnd"/>
      <w:r>
        <w:rPr>
          <w:rFonts w:ascii="Xunta Sans" w:hAnsi="Xunta Sans"/>
          <w:sz w:val="20"/>
          <w:szCs w:val="20"/>
        </w:rPr>
        <w:t xml:space="preserve"> os criterios de </w:t>
      </w:r>
      <w:proofErr w:type="spellStart"/>
      <w:r>
        <w:rPr>
          <w:rFonts w:ascii="Xunta Sans" w:hAnsi="Xunta Sans"/>
          <w:sz w:val="20"/>
          <w:szCs w:val="20"/>
        </w:rPr>
        <w:t>sostibilidade</w:t>
      </w:r>
      <w:proofErr w:type="spellEnd"/>
      <w:r>
        <w:rPr>
          <w:rFonts w:ascii="Xunta Sans" w:hAnsi="Xunta Sans"/>
          <w:sz w:val="20"/>
          <w:szCs w:val="20"/>
        </w:rPr>
        <w:t xml:space="preserve"> e redución das emisións de gas de efecto invernadoiro da Directiva (UE) 2018/2001 e os seus actos de execución ou delegados e se produciran a partir das materias primas enumeradas no anexo IX de dita Directiva.</w:t>
      </w:r>
    </w:p>
    <w:p w:rsidR="009C196A" w:rsidRDefault="009C196A" w:rsidP="002302E8">
      <w:pPr>
        <w:ind w:left="-709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caso de bombas de calor xustificar que</w:t>
      </w:r>
      <w:r w:rsidRPr="009C196A">
        <w:rPr>
          <w:rFonts w:ascii="Xunta Sans" w:hAnsi="Xunta Sans"/>
          <w:sz w:val="20"/>
          <w:szCs w:val="20"/>
        </w:rPr>
        <w:t xml:space="preserve"> o sistema pode ser considerado como renovable, o que se verificará conforme a norma UNE-EN 14825/2012, UNE-EN 12309 ou mediante o cumprimento dos requirimentos mínimos incluídos no documento “Prestacións medias estacionais das bombas de calor para a produción de calor en edificios”, emitido polo Instituto para la Diversificación y </w:t>
      </w:r>
      <w:proofErr w:type="spellStart"/>
      <w:r w:rsidRPr="009C196A">
        <w:rPr>
          <w:rFonts w:ascii="Xunta Sans" w:hAnsi="Xunta Sans"/>
          <w:sz w:val="20"/>
          <w:szCs w:val="20"/>
        </w:rPr>
        <w:t>Ahorro</w:t>
      </w:r>
      <w:proofErr w:type="spellEnd"/>
      <w:r w:rsidRPr="009C196A">
        <w:rPr>
          <w:rFonts w:ascii="Xunta Sans" w:hAnsi="Xunta Sans"/>
          <w:sz w:val="20"/>
          <w:szCs w:val="20"/>
        </w:rPr>
        <w:t xml:space="preserve"> de la </w:t>
      </w:r>
      <w:proofErr w:type="spellStart"/>
      <w:r w:rsidRPr="009C196A">
        <w:rPr>
          <w:rFonts w:ascii="Xunta Sans" w:hAnsi="Xunta Sans"/>
          <w:sz w:val="20"/>
          <w:szCs w:val="20"/>
        </w:rPr>
        <w:t>Energía</w:t>
      </w:r>
      <w:proofErr w:type="spellEnd"/>
      <w:r w:rsidRPr="009C196A">
        <w:rPr>
          <w:rFonts w:ascii="Xunta Sans" w:hAnsi="Xunta Sans"/>
          <w:sz w:val="20"/>
          <w:szCs w:val="20"/>
        </w:rPr>
        <w:t xml:space="preserve">, en función das características da instalación. Polo tanto, para xustificar esta condición, deberá achegarse a documentación xustificativa do </w:t>
      </w:r>
      <w:proofErr w:type="spellStart"/>
      <w:r w:rsidRPr="009C196A">
        <w:rPr>
          <w:rFonts w:ascii="Xunta Sans" w:hAnsi="Xunta Sans"/>
          <w:sz w:val="20"/>
          <w:szCs w:val="20"/>
        </w:rPr>
        <w:t>SCOPnet</w:t>
      </w:r>
      <w:proofErr w:type="spellEnd"/>
      <w:r w:rsidRPr="009C196A">
        <w:rPr>
          <w:rFonts w:ascii="Xunta Sans" w:hAnsi="Xunta Sans"/>
          <w:sz w:val="20"/>
          <w:szCs w:val="20"/>
        </w:rPr>
        <w:t xml:space="preserve"> para clima cálido ou ben o ensaio para a obtención do COP, do factor de corrección FC e do factor de ponderación FP segundo a zona climática e o tipo de instalación</w:t>
      </w:r>
    </w:p>
    <w:p w:rsidR="00B36336" w:rsidRPr="008433BA" w:rsidRDefault="00B36336" w:rsidP="002302E8">
      <w:pPr>
        <w:ind w:left="-709" w:firstLine="709"/>
        <w:jc w:val="both"/>
        <w:rPr>
          <w:rFonts w:ascii="Xunta Sans" w:hAnsi="Xunta Sans"/>
          <w:sz w:val="20"/>
          <w:szCs w:val="20"/>
        </w:rPr>
      </w:pPr>
      <w:r w:rsidRPr="008433BA">
        <w:rPr>
          <w:rFonts w:ascii="Xunta Sans" w:hAnsi="Xunta Sans" w:cs="Arial"/>
          <w:sz w:val="20"/>
          <w:szCs w:val="20"/>
        </w:rPr>
        <w:t xml:space="preserve">Nos proxectos que inclúan infraestruturas cunha vida útil superior a 5 anos, acreditar a realización da análise da defensa contra o cambio climático en todas as fases do ciclo do proxecto de infraestrutura, de acordo co establecido no artigo 73.2.j do Regulamento (UE) 2021/1060, tendo en conta as Orientación técnicas sobre a defensa contra o cambio climático das infraestruturas para o período 2021-2027 (Comunicación da Comisión 2021/C 373/01, DOUE 16/09/2021) e as instrucións que desenvolva ao efecto a Autoridade de Xestión ou o Organismo Intermedio dos Programas do Fondo Europeo de Desenvolvemento Rexional para o período 2021- 2027. A análise realizarase utilizando as Guías elaboradas ao efecto pola Dirección Xeral de Cohesión e Fondos Europeos que pode descargar aquí </w:t>
      </w:r>
      <w:hyperlink r:id="rId11" w:history="1">
        <w:r w:rsidRPr="008433BA">
          <w:rPr>
            <w:rStyle w:val="Hipervnculo"/>
            <w:rFonts w:ascii="Xunta Sans" w:hAnsi="Xunta Sans" w:cs="Arial"/>
            <w:color w:val="auto"/>
            <w:sz w:val="20"/>
            <w:szCs w:val="20"/>
          </w:rPr>
          <w:t>https://igape.gal/gl/guia-climate</w:t>
        </w:r>
      </w:hyperlink>
      <w:r w:rsidRPr="008433BA">
        <w:rPr>
          <w:rFonts w:ascii="Xunta Sans" w:hAnsi="Xunta Sans" w:cs="Arial"/>
          <w:sz w:val="20"/>
          <w:szCs w:val="20"/>
        </w:rPr>
        <w:t xml:space="preserve"> . Nos proxectos nos que resulte preceptiva, pode integrarse na Avaliación de Impacto Ambienta</w:t>
      </w:r>
      <w:r w:rsidRPr="008433BA">
        <w:rPr>
          <w:rFonts w:ascii="Xunta Sans" w:hAnsi="Xunta Sans" w:cs="Arial"/>
          <w:sz w:val="20"/>
          <w:szCs w:val="20"/>
        </w:rPr>
        <w:t>l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9C196A">
        <w:trPr>
          <w:trHeight w:val="1457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D8561F" w:rsidRDefault="00D8561F">
      <w:pPr>
        <w:jc w:val="both"/>
        <w:rPr>
          <w:rFonts w:ascii="Calibri" w:hAnsi="Calibri"/>
          <w:b/>
          <w:sz w:val="20"/>
          <w:szCs w:val="20"/>
        </w:rPr>
      </w:pPr>
    </w:p>
    <w:p w:rsidR="000A02FA" w:rsidRDefault="000A02FA" w:rsidP="00453BE0">
      <w:pPr>
        <w:pStyle w:val="Prrafodelista"/>
        <w:keepNext/>
        <w:numPr>
          <w:ilvl w:val="1"/>
          <w:numId w:val="11"/>
        </w:numPr>
        <w:suppressAutoHyphens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da/s actuación/s que non producen directamente enerxías renovables (almacenamento, equipos consumidores de enerxías renov</w:t>
      </w:r>
      <w:r>
        <w:rPr>
          <w:rFonts w:ascii="Xunta Sans" w:hAnsi="Xunta Sans"/>
          <w:b/>
          <w:sz w:val="20"/>
          <w:szCs w:val="20"/>
        </w:rPr>
        <w:t>a</w:t>
      </w:r>
      <w:r>
        <w:rPr>
          <w:rFonts w:ascii="Xunta Sans" w:hAnsi="Xunta Sans"/>
          <w:b/>
          <w:sz w:val="20"/>
          <w:szCs w:val="20"/>
        </w:rPr>
        <w:t>bles,...)</w:t>
      </w:r>
    </w:p>
    <w:p w:rsidR="00D8561F" w:rsidRPr="00453BE0" w:rsidRDefault="00D8561F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453BE0">
        <w:rPr>
          <w:rFonts w:ascii="Xunta Sans" w:hAnsi="Xunta Sans"/>
          <w:sz w:val="20"/>
          <w:szCs w:val="20"/>
        </w:rPr>
        <w:t>Indicar as características da/s instalación/s proxectadas.</w:t>
      </w:r>
    </w:p>
    <w:p w:rsidR="00D8561F" w:rsidRPr="00453BE0" w:rsidRDefault="000A02FA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D8561F">
        <w:rPr>
          <w:rFonts w:ascii="Xunta Sans" w:hAnsi="Xunta Sans"/>
          <w:sz w:val="20"/>
          <w:szCs w:val="20"/>
        </w:rPr>
        <w:t xml:space="preserve">No caso de instalacións de almacenamento </w:t>
      </w:r>
      <w:r w:rsidR="00D8561F">
        <w:rPr>
          <w:rFonts w:ascii="Xunta Sans" w:hAnsi="Xunta Sans"/>
          <w:sz w:val="20"/>
          <w:szCs w:val="20"/>
        </w:rPr>
        <w:t xml:space="preserve">xustificar que </w:t>
      </w:r>
      <w:r w:rsidR="00D8561F" w:rsidRPr="00453BE0">
        <w:rPr>
          <w:rFonts w:ascii="Xunta Sans" w:hAnsi="Xunta Sans"/>
          <w:sz w:val="20"/>
          <w:szCs w:val="20"/>
        </w:rPr>
        <w:t xml:space="preserve">estea conectado a unha instalación de enerxías renovables existente. O compoñente de almacenamento absorberá polo menos o 75% da súa enerxía de </w:t>
      </w:r>
      <w:r w:rsidR="00D8561F" w:rsidRPr="00453BE0">
        <w:rPr>
          <w:rFonts w:ascii="Xunta Sans" w:hAnsi="Xunta Sans"/>
          <w:sz w:val="20"/>
          <w:szCs w:val="20"/>
        </w:rPr>
        <w:lastRenderedPageBreak/>
        <w:t xml:space="preserve">instalacións de xeración de enerxía renovable directamente conectadas, sobre unha base anual, non sendo subvencionables as baterías de chumbo-ácido. </w:t>
      </w:r>
    </w:p>
    <w:p w:rsidR="00D8561F" w:rsidRPr="00453BE0" w:rsidRDefault="00D8561F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453BE0">
        <w:rPr>
          <w:rFonts w:ascii="Xunta Sans" w:hAnsi="Xunta Sans"/>
          <w:sz w:val="20"/>
          <w:szCs w:val="20"/>
        </w:rPr>
        <w:t>No caso de equipos de equipos de distribución/consumo de hidróxeno xustificar a orixe renovable da electricidade (estarase ao disposto no Regulamento delegado (UE) 2023/1184 polo que se completa a Directiva (UE) 2018/2001 sobre fontes de enerxía renovable).</w:t>
      </w:r>
    </w:p>
    <w:p w:rsidR="000A02FA" w:rsidRDefault="000A02FA" w:rsidP="0019503E">
      <w:pPr>
        <w:ind w:left="-709" w:firstLine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 </w:t>
      </w: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A02FA" w:rsidTr="009C196A">
        <w:trPr>
          <w:trHeight w:val="1632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A02FA" w:rsidRDefault="000A02FA" w:rsidP="00DE0B7D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A02FA" w:rsidRDefault="000A02FA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DE0B7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A02FA" w:rsidRDefault="000A02FA" w:rsidP="000A02FA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060433">
      <w:pPr>
        <w:ind w:left="1080"/>
        <w:jc w:val="both"/>
        <w:rPr>
          <w:rFonts w:ascii="Calibri" w:hAnsi="Calibri"/>
          <w:sz w:val="20"/>
          <w:szCs w:val="20"/>
        </w:rPr>
      </w:pPr>
    </w:p>
    <w:p w:rsidR="00C216C6" w:rsidRDefault="00C216C6">
      <w:pPr>
        <w:ind w:left="1080"/>
        <w:jc w:val="both"/>
        <w:rPr>
          <w:rFonts w:ascii="Calibri" w:hAnsi="Calibri"/>
          <w:sz w:val="20"/>
          <w:szCs w:val="20"/>
        </w:rPr>
      </w:pPr>
    </w:p>
    <w:p w:rsidR="00C216C6" w:rsidRDefault="00C216C6">
      <w:pPr>
        <w:ind w:left="1080"/>
        <w:jc w:val="both"/>
        <w:rPr>
          <w:rFonts w:ascii="Calibri" w:hAnsi="Calibri"/>
          <w:sz w:val="20"/>
          <w:szCs w:val="20"/>
        </w:rPr>
      </w:pPr>
      <w:bookmarkStart w:id="3" w:name="_GoBack"/>
      <w:bookmarkEnd w:id="3"/>
    </w:p>
    <w:p w:rsidR="009941C8" w:rsidRPr="006171B1" w:rsidRDefault="00453BE0" w:rsidP="006171B1">
      <w:pPr>
        <w:pStyle w:val="Prrafodelista"/>
        <w:keepNext/>
        <w:numPr>
          <w:ilvl w:val="1"/>
          <w:numId w:val="11"/>
        </w:numPr>
        <w:suppressAutoHyphens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Capacidade de almacenamento</w:t>
      </w:r>
    </w:p>
    <w:p w:rsidR="009941C8" w:rsidRPr="00D76BF8" w:rsidRDefault="009941C8" w:rsidP="009941C8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>Indica</w:t>
      </w:r>
      <w:r w:rsidR="00453BE0">
        <w:rPr>
          <w:rFonts w:ascii="Xunta Sans" w:hAnsi="Xunta Sans"/>
          <w:sz w:val="20"/>
          <w:szCs w:val="20"/>
        </w:rPr>
        <w:t>r na seguinte táboa as instalacións previstas para o almacenamento de enerxía</w:t>
      </w:r>
      <w:r w:rsidRPr="00D76BF8">
        <w:rPr>
          <w:rFonts w:ascii="Xunta Sans" w:hAnsi="Xunta Sans"/>
          <w:sz w:val="20"/>
          <w:szCs w:val="20"/>
        </w:rPr>
        <w:t>.</w:t>
      </w:r>
    </w:p>
    <w:p w:rsidR="009941C8" w:rsidRPr="00D76BF8" w:rsidRDefault="009941C8" w:rsidP="009941C8">
      <w:pPr>
        <w:keepNext/>
        <w:ind w:left="-709"/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7151" w:type="dxa"/>
        <w:jc w:val="center"/>
        <w:tblInd w:w="-1827" w:type="dxa"/>
        <w:tblLayout w:type="fixed"/>
        <w:tblLook w:val="04A0" w:firstRow="1" w:lastRow="0" w:firstColumn="1" w:lastColumn="0" w:noHBand="0" w:noVBand="1"/>
      </w:tblPr>
      <w:tblGrid>
        <w:gridCol w:w="2897"/>
        <w:gridCol w:w="2127"/>
        <w:gridCol w:w="2127"/>
      </w:tblGrid>
      <w:tr w:rsidR="0019503E" w:rsidRPr="00D76BF8" w:rsidTr="0019503E">
        <w:trPr>
          <w:trHeight w:val="284"/>
          <w:jc w:val="center"/>
        </w:trPr>
        <w:tc>
          <w:tcPr>
            <w:tcW w:w="2897" w:type="dxa"/>
          </w:tcPr>
          <w:p w:rsidR="0019503E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Tecnoloxía</w:t>
            </w:r>
          </w:p>
          <w:p w:rsidR="0019503E" w:rsidRPr="00D76BF8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647DB7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Capacidade de almacenamento (</w:t>
            </w:r>
            <w:proofErr w:type="spellStart"/>
            <w:r>
              <w:rPr>
                <w:rFonts w:ascii="Xunta Sans" w:hAnsi="Xunta Sans"/>
                <w:b/>
                <w:sz w:val="20"/>
                <w:szCs w:val="20"/>
              </w:rPr>
              <w:t>kWh</w:t>
            </w:r>
            <w:proofErr w:type="spellEnd"/>
            <w:r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  <w:tc>
          <w:tcPr>
            <w:tcW w:w="2127" w:type="dxa"/>
          </w:tcPr>
          <w:p w:rsidR="0019503E" w:rsidRDefault="0019503E" w:rsidP="00647DB7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 xml:space="preserve">Rendemento ciclo carga-descarga </w:t>
            </w:r>
          </w:p>
          <w:p w:rsidR="0019503E" w:rsidRDefault="0019503E" w:rsidP="00647DB7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(%)</w:t>
            </w:r>
          </w:p>
        </w:tc>
      </w:tr>
      <w:tr w:rsidR="0019503E" w:rsidRPr="00D76BF8" w:rsidTr="0019503E">
        <w:trPr>
          <w:trHeight w:val="284"/>
          <w:jc w:val="center"/>
        </w:trPr>
        <w:tc>
          <w:tcPr>
            <w:tcW w:w="2897" w:type="dxa"/>
          </w:tcPr>
          <w:p w:rsidR="0019503E" w:rsidRPr="00D76BF8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19503E" w:rsidRPr="00D76BF8" w:rsidTr="0019503E">
        <w:trPr>
          <w:trHeight w:val="284"/>
          <w:jc w:val="center"/>
        </w:trPr>
        <w:tc>
          <w:tcPr>
            <w:tcW w:w="2897" w:type="dxa"/>
          </w:tcPr>
          <w:p w:rsidR="0019503E" w:rsidRPr="00D76BF8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9941C8" w:rsidRDefault="009941C8" w:rsidP="009941C8">
      <w:pPr>
        <w:keepLines/>
        <w:tabs>
          <w:tab w:val="left" w:pos="360"/>
          <w:tab w:val="left" w:pos="1080"/>
        </w:tabs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9941C8" w:rsidRDefault="009941C8" w:rsidP="006171B1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19503E" w:rsidRDefault="0019503E" w:rsidP="0019503E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Pr="006171B1" w:rsidRDefault="009A1557" w:rsidP="006171B1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 w:rsidRPr="006171B1">
        <w:rPr>
          <w:rFonts w:ascii="Xunta Sans" w:hAnsi="Xunta Sans"/>
          <w:b/>
          <w:sz w:val="20"/>
          <w:szCs w:val="20"/>
        </w:rPr>
        <w:t>Xustificación do</w:t>
      </w:r>
      <w:r w:rsidR="00647DB7">
        <w:rPr>
          <w:rFonts w:ascii="Xunta Sans" w:hAnsi="Xunta Sans"/>
          <w:b/>
          <w:sz w:val="20"/>
          <w:szCs w:val="20"/>
        </w:rPr>
        <w:t xml:space="preserve"> autoconsumo</w:t>
      </w:r>
    </w:p>
    <w:p w:rsidR="00060433" w:rsidRDefault="00647DB7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Para cada tecnoloxía comparar as curvas previstas de produción</w:t>
      </w:r>
      <w:r w:rsidR="000A02FA">
        <w:rPr>
          <w:rFonts w:ascii="Xunta Sans" w:hAnsi="Xunta Sans"/>
          <w:sz w:val="20"/>
          <w:szCs w:val="20"/>
        </w:rPr>
        <w:t xml:space="preserve"> renovable</w:t>
      </w:r>
      <w:r>
        <w:rPr>
          <w:rFonts w:ascii="Xunta Sans" w:hAnsi="Xunta Sans"/>
          <w:sz w:val="20"/>
          <w:szCs w:val="20"/>
        </w:rPr>
        <w:t xml:space="preserve"> coas curvas previstas de consumo xustificando o nivel de autoconsumo previsto</w:t>
      </w:r>
      <w:r w:rsidR="009A1557">
        <w:rPr>
          <w:rFonts w:ascii="Xunta Sans" w:hAnsi="Xunta Sans"/>
          <w:sz w:val="20"/>
          <w:szCs w:val="20"/>
        </w:rPr>
        <w:t>.</w:t>
      </w:r>
    </w:p>
    <w:p w:rsidR="00060433" w:rsidRDefault="00060433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037FCA">
        <w:trPr>
          <w:trHeight w:val="1972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rPr>
          <w:rFonts w:ascii="Xunta Sans" w:hAnsi="Xunta Sans"/>
          <w:sz w:val="20"/>
          <w:szCs w:val="20"/>
        </w:rPr>
      </w:pPr>
    </w:p>
    <w:p w:rsidR="006171B1" w:rsidRPr="009C598F" w:rsidRDefault="006171B1" w:rsidP="006171B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6171B1" w:rsidRPr="00453BE0" w:rsidRDefault="009C598F" w:rsidP="006171B1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 w:rsidRPr="00453BE0">
        <w:rPr>
          <w:rFonts w:ascii="Xunta Sans" w:hAnsi="Xunta Sans"/>
          <w:b/>
          <w:sz w:val="20"/>
          <w:szCs w:val="20"/>
        </w:rPr>
        <w:t xml:space="preserve">Descrición da </w:t>
      </w:r>
      <w:proofErr w:type="spellStart"/>
      <w:r w:rsidRPr="00453BE0">
        <w:rPr>
          <w:rFonts w:ascii="Xunta Sans" w:hAnsi="Xunta Sans"/>
          <w:b/>
          <w:sz w:val="20"/>
          <w:szCs w:val="20"/>
        </w:rPr>
        <w:t>ubicación</w:t>
      </w:r>
      <w:proofErr w:type="spellEnd"/>
      <w:r w:rsidRPr="00453BE0">
        <w:rPr>
          <w:rFonts w:ascii="Xunta Sans" w:hAnsi="Xunta Sans"/>
          <w:b/>
          <w:sz w:val="20"/>
          <w:szCs w:val="20"/>
        </w:rPr>
        <w:t xml:space="preserve"> prevista </w:t>
      </w:r>
    </w:p>
    <w:p w:rsidR="00060433" w:rsidRPr="00453BE0" w:rsidRDefault="00D8561F" w:rsidP="00BA36C3">
      <w:pPr>
        <w:jc w:val="both"/>
        <w:rPr>
          <w:rFonts w:ascii="Xunta Sans" w:hAnsi="Xunta Sans"/>
          <w:sz w:val="20"/>
          <w:szCs w:val="20"/>
        </w:rPr>
      </w:pPr>
      <w:r w:rsidRPr="00453BE0">
        <w:rPr>
          <w:rFonts w:ascii="Xunta Sans" w:hAnsi="Xunta Sans"/>
          <w:sz w:val="20"/>
          <w:szCs w:val="20"/>
        </w:rPr>
        <w:t xml:space="preserve">Detallar a </w:t>
      </w:r>
      <w:proofErr w:type="spellStart"/>
      <w:r w:rsidRPr="00453BE0">
        <w:rPr>
          <w:rFonts w:ascii="Xunta Sans" w:hAnsi="Xunta Sans"/>
          <w:sz w:val="20"/>
          <w:szCs w:val="20"/>
        </w:rPr>
        <w:t>ubicación</w:t>
      </w:r>
      <w:proofErr w:type="spellEnd"/>
      <w:r w:rsidRPr="00453BE0">
        <w:rPr>
          <w:rFonts w:ascii="Xunta Sans" w:hAnsi="Xunta Sans"/>
          <w:sz w:val="20"/>
          <w:szCs w:val="20"/>
        </w:rPr>
        <w:t xml:space="preserve"> prevista das instalacións e a obra civil asociada as actuacións</w:t>
      </w:r>
      <w:r w:rsidR="00BA36C3" w:rsidRPr="00453BE0">
        <w:rPr>
          <w:rFonts w:ascii="Xunta Sans" w:hAnsi="Xunta Sans"/>
          <w:sz w:val="20"/>
          <w:szCs w:val="20"/>
        </w:rPr>
        <w:t>.</w:t>
      </w:r>
    </w:p>
    <w:p w:rsidR="002302E8" w:rsidRDefault="002302E8">
      <w:pPr>
        <w:rPr>
          <w:rFonts w:ascii="Xunta Sans" w:hAnsi="Xunta Sans"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037FCA">
        <w:trPr>
          <w:trHeight w:val="2302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47DB7" w:rsidRDefault="00647DB7" w:rsidP="00647DB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tecnoloxía)</w:t>
            </w: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B79A4" w:rsidRDefault="006B79A4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A84DDF" w:rsidRDefault="00A84DDF" w:rsidP="00A84DDF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Datos de conexión das i</w:t>
      </w:r>
      <w:r w:rsidRPr="00A84DDF">
        <w:rPr>
          <w:rFonts w:ascii="Xunta Sans" w:hAnsi="Xunta Sans"/>
          <w:b/>
          <w:sz w:val="20"/>
          <w:szCs w:val="20"/>
        </w:rPr>
        <w:t>nstalación de xeración</w:t>
      </w:r>
      <w:r>
        <w:rPr>
          <w:rFonts w:ascii="Xunta Sans" w:hAnsi="Xunta Sans"/>
          <w:b/>
          <w:sz w:val="20"/>
          <w:szCs w:val="20"/>
        </w:rPr>
        <w:t>/almacenamento</w:t>
      </w:r>
      <w:r w:rsidRPr="00A84DDF">
        <w:rPr>
          <w:rFonts w:ascii="Xunta Sans" w:hAnsi="Xunta Sans"/>
          <w:b/>
          <w:sz w:val="20"/>
          <w:szCs w:val="20"/>
        </w:rPr>
        <w:t xml:space="preserve"> eléctric</w:t>
      </w:r>
      <w:r>
        <w:rPr>
          <w:rFonts w:ascii="Xunta Sans" w:hAnsi="Xunta Sans"/>
          <w:b/>
          <w:sz w:val="20"/>
          <w:szCs w:val="20"/>
        </w:rPr>
        <w:t>o</w:t>
      </w:r>
      <w:r w:rsidRPr="00A84DDF">
        <w:rPr>
          <w:rFonts w:ascii="Xunta Sans" w:hAnsi="Xunta Sans"/>
          <w:b/>
          <w:sz w:val="20"/>
          <w:szCs w:val="20"/>
        </w:rPr>
        <w:t>.</w:t>
      </w:r>
    </w:p>
    <w:p w:rsidR="00A84DDF" w:rsidRDefault="00A84DDF" w:rsidP="00A84DDF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A84DDF" w:rsidRPr="00A84DDF" w:rsidRDefault="00A84DDF" w:rsidP="00A84DDF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 w:rsidRPr="00A84DDF">
        <w:rPr>
          <w:rFonts w:ascii="Xunta Sans" w:hAnsi="Xunta Sans"/>
          <w:sz w:val="20"/>
          <w:szCs w:val="20"/>
        </w:rPr>
        <w:t>Indique os datos de conexión da instalación de xeración eléctrica de autoconsumo obxecto da presente solicitude de axuda.</w:t>
      </w:r>
    </w:p>
    <w:p w:rsidR="00A84DDF" w:rsidRPr="00A84DDF" w:rsidRDefault="00A84DDF" w:rsidP="00A84DDF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3969"/>
        <w:gridCol w:w="2410"/>
      </w:tblGrid>
      <w:tr w:rsidR="00A84DDF" w:rsidRPr="00E867AC" w:rsidTr="00DE0B7D">
        <w:trPr>
          <w:trHeight w:val="378"/>
        </w:trPr>
        <w:tc>
          <w:tcPr>
            <w:tcW w:w="3686" w:type="dxa"/>
            <w:vMerge w:val="restart"/>
            <w:vAlign w:val="center"/>
          </w:tcPr>
          <w:p w:rsidR="00A84DDF" w:rsidRPr="00E867AC" w:rsidRDefault="00A84DDF" w:rsidP="00DE0B7D">
            <w:pPr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>Conexión da instalación</w:t>
            </w:r>
          </w:p>
        </w:tc>
        <w:tc>
          <w:tcPr>
            <w:tcW w:w="3969" w:type="dxa"/>
            <w:vAlign w:val="center"/>
          </w:tcPr>
          <w:p w:rsidR="00A84DDF" w:rsidRPr="00E867AC" w:rsidRDefault="00A84DDF" w:rsidP="00DE0B7D">
            <w:pPr>
              <w:snapToGrid w:val="0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Conectada á rede de distribución eléctrica</w:t>
            </w:r>
          </w:p>
        </w:tc>
        <w:tc>
          <w:tcPr>
            <w:tcW w:w="2410" w:type="dxa"/>
            <w:vMerge w:val="restart"/>
            <w:vAlign w:val="center"/>
          </w:tcPr>
          <w:p w:rsidR="00A84DDF" w:rsidRPr="00E867AC" w:rsidRDefault="00A84DDF" w:rsidP="00DE0B7D">
            <w:pPr>
              <w:snapToGrid w:val="0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Illada da rede (sen subministración)</w:t>
            </w:r>
          </w:p>
        </w:tc>
      </w:tr>
      <w:tr w:rsidR="00A84DDF" w:rsidRPr="00E867AC" w:rsidTr="00DE0B7D">
        <w:trPr>
          <w:trHeight w:val="378"/>
        </w:trPr>
        <w:tc>
          <w:tcPr>
            <w:tcW w:w="3686" w:type="dxa"/>
            <w:vMerge/>
            <w:vAlign w:val="center"/>
          </w:tcPr>
          <w:p w:rsidR="00A84DDF" w:rsidRPr="00E867AC" w:rsidRDefault="00A84DDF" w:rsidP="00DE0B7D">
            <w:pPr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</w:p>
        </w:tc>
        <w:tc>
          <w:tcPr>
            <w:tcW w:w="3969" w:type="dxa"/>
            <w:vAlign w:val="center"/>
          </w:tcPr>
          <w:p w:rsidR="00A84DDF" w:rsidRPr="00E867AC" w:rsidRDefault="00A84DDF" w:rsidP="00DE0B7D">
            <w:pPr>
              <w:snapToGrid w:val="0"/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>Indicar o CUPS da subministración:</w:t>
            </w:r>
          </w:p>
          <w:p w:rsidR="00A84DDF" w:rsidRPr="00E867AC" w:rsidRDefault="00A84DDF" w:rsidP="00DE0B7D">
            <w:pPr>
              <w:snapToGrid w:val="0"/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</w:p>
        </w:tc>
        <w:tc>
          <w:tcPr>
            <w:tcW w:w="2410" w:type="dxa"/>
            <w:vMerge/>
            <w:vAlign w:val="center"/>
          </w:tcPr>
          <w:p w:rsidR="00A84DDF" w:rsidRPr="00E867AC" w:rsidRDefault="00A84DDF" w:rsidP="00DE0B7D">
            <w:pPr>
              <w:snapToGrid w:val="0"/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</w:p>
        </w:tc>
      </w:tr>
      <w:tr w:rsidR="00A84DDF" w:rsidRPr="00E867AC" w:rsidTr="00DE0B7D">
        <w:trPr>
          <w:trHeight w:val="252"/>
        </w:trPr>
        <w:tc>
          <w:tcPr>
            <w:tcW w:w="3686" w:type="dxa"/>
            <w:vAlign w:val="center"/>
          </w:tcPr>
          <w:p w:rsidR="00A84DDF" w:rsidRPr="00E867AC" w:rsidRDefault="00A84DDF" w:rsidP="00DE0B7D">
            <w:pPr>
              <w:rPr>
                <w:rFonts w:ascii="Xunta Sans" w:eastAsia="Batang" w:hAnsi="Xunta Sans" w:cs="Calibri"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>Modalidade de autoconsumo</w:t>
            </w:r>
          </w:p>
        </w:tc>
        <w:tc>
          <w:tcPr>
            <w:tcW w:w="3969" w:type="dxa"/>
            <w:vAlign w:val="center"/>
          </w:tcPr>
          <w:p w:rsidR="00A84DDF" w:rsidRPr="00E867AC" w:rsidRDefault="00A84DDF" w:rsidP="00DE0B7D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Sen excedentes</w:t>
            </w:r>
          </w:p>
        </w:tc>
        <w:tc>
          <w:tcPr>
            <w:tcW w:w="2410" w:type="dxa"/>
            <w:vAlign w:val="center"/>
          </w:tcPr>
          <w:p w:rsidR="00A84DDF" w:rsidRPr="00E867AC" w:rsidRDefault="00A84DDF" w:rsidP="00DE0B7D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Con excedentes</w:t>
            </w:r>
          </w:p>
        </w:tc>
      </w:tr>
      <w:tr w:rsidR="00A84DDF" w:rsidRPr="00E867AC" w:rsidTr="00DE0B7D">
        <w:trPr>
          <w:trHeight w:val="285"/>
        </w:trPr>
        <w:tc>
          <w:tcPr>
            <w:tcW w:w="3686" w:type="dxa"/>
            <w:vAlign w:val="center"/>
          </w:tcPr>
          <w:p w:rsidR="00A84DDF" w:rsidRPr="00E867AC" w:rsidRDefault="00A84DDF" w:rsidP="00DE0B7D">
            <w:pPr>
              <w:rPr>
                <w:rFonts w:ascii="Xunta Sans" w:eastAsia="Batang" w:hAnsi="Xunta Sans" w:cs="Calibri"/>
                <w:sz w:val="18"/>
                <w:szCs w:val="18"/>
              </w:rPr>
            </w:pPr>
            <w:r w:rsidRPr="00E867AC">
              <w:rPr>
                <w:rFonts w:ascii="Xunta Sans" w:eastAsia="Batang" w:hAnsi="Xunta Sans" w:cs="Calibri"/>
                <w:sz w:val="18"/>
                <w:szCs w:val="18"/>
              </w:rPr>
              <w:t>Tipo de autoconsumo</w:t>
            </w:r>
          </w:p>
        </w:tc>
        <w:tc>
          <w:tcPr>
            <w:tcW w:w="3969" w:type="dxa"/>
            <w:vAlign w:val="center"/>
          </w:tcPr>
          <w:p w:rsidR="00A84DDF" w:rsidRPr="00E867AC" w:rsidRDefault="00A84DDF" w:rsidP="00DE0B7D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Individual</w:t>
            </w:r>
          </w:p>
        </w:tc>
        <w:tc>
          <w:tcPr>
            <w:tcW w:w="2410" w:type="dxa"/>
            <w:vAlign w:val="center"/>
          </w:tcPr>
          <w:p w:rsidR="00A84DDF" w:rsidRPr="00E867AC" w:rsidRDefault="00A84DDF" w:rsidP="00DE0B7D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DE0B7D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Colectivo</w:t>
            </w:r>
          </w:p>
        </w:tc>
      </w:tr>
    </w:tbl>
    <w:p w:rsidR="00A84DDF" w:rsidRPr="00E867AC" w:rsidRDefault="00A84DDF" w:rsidP="00A84DDF">
      <w:pPr>
        <w:ind w:left="720"/>
        <w:jc w:val="both"/>
        <w:rPr>
          <w:rFonts w:ascii="Xunta Sans" w:hAnsi="Xunta Sans"/>
          <w:b/>
        </w:rPr>
      </w:pPr>
    </w:p>
    <w:p w:rsidR="00A84DDF" w:rsidRPr="00A84DDF" w:rsidRDefault="00A84DDF" w:rsidP="00A84DDF">
      <w:pPr>
        <w:jc w:val="both"/>
        <w:rPr>
          <w:rFonts w:ascii="Xunta Sans" w:hAnsi="Xunta Sans"/>
          <w:b/>
          <w:sz w:val="20"/>
          <w:szCs w:val="20"/>
        </w:rPr>
      </w:pPr>
      <w:r w:rsidRPr="00A84DDF">
        <w:rPr>
          <w:rFonts w:ascii="Xunta Sans" w:hAnsi="Xunta Sans"/>
          <w:b/>
          <w:sz w:val="20"/>
          <w:szCs w:val="20"/>
        </w:rPr>
        <w:t>Necesidade de autorizacións da instalación de xeración eléctrica obxecto da presente subvención.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1671"/>
        <w:gridCol w:w="2865"/>
      </w:tblGrid>
      <w:tr w:rsidR="00A84DDF" w:rsidRPr="00E867AC" w:rsidTr="00DE0B7D">
        <w:trPr>
          <w:trHeight w:val="286"/>
        </w:trPr>
        <w:tc>
          <w:tcPr>
            <w:tcW w:w="10065" w:type="dxa"/>
            <w:gridSpan w:val="3"/>
          </w:tcPr>
          <w:p w:rsidR="00A84DDF" w:rsidRPr="00E867AC" w:rsidRDefault="00A84DDF" w:rsidP="00DE0B7D">
            <w:pPr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Fonts w:ascii="Xunta Sans" w:eastAsia="Batang" w:hAnsi="Xunta Sans" w:cs="Calibri"/>
                <w:b/>
                <w:sz w:val="18"/>
                <w:szCs w:val="18"/>
              </w:rPr>
              <w:t xml:space="preserve">Indique se conforme ao artigo 53 da Lei 24/2013 do sector eléctrico a instalación prevista require: </w:t>
            </w:r>
          </w:p>
        </w:tc>
      </w:tr>
      <w:tr w:rsidR="00A84DDF" w:rsidRPr="00E867AC" w:rsidTr="00DE0B7D">
        <w:trPr>
          <w:trHeight w:val="459"/>
        </w:trPr>
        <w:tc>
          <w:tcPr>
            <w:tcW w:w="5529" w:type="dxa"/>
            <w:vAlign w:val="center"/>
          </w:tcPr>
          <w:p w:rsidR="00A84DDF" w:rsidRPr="00A84DDF" w:rsidRDefault="00A84DDF" w:rsidP="00DE0B7D">
            <w:pPr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t>Autorización administrativa previa e de construción</w:t>
            </w:r>
          </w:p>
        </w:tc>
        <w:tc>
          <w:tcPr>
            <w:tcW w:w="1671" w:type="dxa"/>
            <w:vAlign w:val="center"/>
          </w:tcPr>
          <w:p w:rsidR="00A84DDF" w:rsidRPr="00A84DDF" w:rsidRDefault="00A84DDF" w:rsidP="00DE0B7D">
            <w:pPr>
              <w:snapToGrid w:val="0"/>
              <w:spacing w:line="100" w:lineRule="atLeast"/>
              <w:rPr>
                <w:rFonts w:ascii="Xunta Sans" w:hAnsi="Xunta Sans" w:cs="Calibri"/>
                <w:b/>
                <w:sz w:val="20"/>
                <w:szCs w:val="20"/>
              </w:rPr>
            </w:pP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</w:r>
            <w:r w:rsidR="00DE0B7D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fldChar w:fldCharType="separate"/>
            </w: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fldChar w:fldCharType="end"/>
            </w: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t xml:space="preserve"> SI</w:t>
            </w:r>
          </w:p>
        </w:tc>
        <w:tc>
          <w:tcPr>
            <w:tcW w:w="2865" w:type="dxa"/>
            <w:vAlign w:val="center"/>
          </w:tcPr>
          <w:p w:rsidR="00A84DDF" w:rsidRPr="00A84DDF" w:rsidRDefault="00A84DDF" w:rsidP="00DE0B7D">
            <w:pPr>
              <w:rPr>
                <w:rFonts w:ascii="Xunta Sans" w:eastAsia="Batang" w:hAnsi="Xunta Sans" w:cs="Calibri"/>
                <w:b/>
                <w:sz w:val="20"/>
                <w:szCs w:val="20"/>
              </w:rPr>
            </w:pP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instrText xml:space="preserve"> FORMCHECKBOX </w:instrText>
            </w:r>
            <w:r w:rsidR="00DE0B7D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r>
            <w:r w:rsidR="00DE0B7D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fldChar w:fldCharType="separate"/>
            </w: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fldChar w:fldCharType="end"/>
            </w: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t xml:space="preserve"> NON</w:t>
            </w:r>
          </w:p>
        </w:tc>
      </w:tr>
      <w:tr w:rsidR="00A84DDF" w:rsidRPr="00E867AC" w:rsidTr="00DE0B7D">
        <w:tc>
          <w:tcPr>
            <w:tcW w:w="10065" w:type="dxa"/>
            <w:gridSpan w:val="3"/>
          </w:tcPr>
          <w:p w:rsidR="00A84DDF" w:rsidRPr="00A84DDF" w:rsidRDefault="00A84DDF" w:rsidP="00DE0B7D">
            <w:pPr>
              <w:jc w:val="both"/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t>No caso de non requirirse autorización administrativa previa e de construción xustificar o motivo:</w:t>
            </w:r>
          </w:p>
          <w:p w:rsidR="00A84DDF" w:rsidRPr="00A84DDF" w:rsidRDefault="00A84DDF" w:rsidP="00DE0B7D">
            <w:pPr>
              <w:jc w:val="both"/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</w:p>
          <w:p w:rsidR="00A84DDF" w:rsidRPr="00A84DDF" w:rsidRDefault="00A84DDF" w:rsidP="00DE0B7D">
            <w:pPr>
              <w:jc w:val="both"/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</w:p>
        </w:tc>
      </w:tr>
    </w:tbl>
    <w:p w:rsidR="00A84DDF" w:rsidRPr="00A84DDF" w:rsidRDefault="00A84DDF" w:rsidP="00A84DDF">
      <w:pPr>
        <w:ind w:left="-142" w:right="-853"/>
        <w:jc w:val="both"/>
        <w:rPr>
          <w:rFonts w:ascii="Xunta Sans" w:hAnsi="Xunta Sans"/>
          <w:sz w:val="20"/>
          <w:szCs w:val="20"/>
        </w:rPr>
      </w:pPr>
      <w:r w:rsidRPr="00A84DDF">
        <w:rPr>
          <w:rFonts w:ascii="Xunta Sans" w:hAnsi="Xunta Sans"/>
          <w:sz w:val="20"/>
          <w:szCs w:val="20"/>
        </w:rPr>
        <w:t xml:space="preserve">No caso de requirirse autorización administrativa previa e de construción deberá </w:t>
      </w:r>
      <w:r>
        <w:rPr>
          <w:rFonts w:ascii="Xunta Sans" w:hAnsi="Xunta Sans"/>
          <w:sz w:val="20"/>
          <w:szCs w:val="20"/>
        </w:rPr>
        <w:t>achegarse anexa a</w:t>
      </w:r>
      <w:r w:rsidRPr="00A84DDF">
        <w:rPr>
          <w:rFonts w:ascii="Xunta Sans" w:hAnsi="Xunta Sans"/>
          <w:sz w:val="20"/>
          <w:szCs w:val="20"/>
        </w:rPr>
        <w:t xml:space="preserve"> este documento copia das correspondentes autorizacións emitidas polo órgano competente. </w:t>
      </w:r>
    </w:p>
    <w:p w:rsidR="009C598F" w:rsidRDefault="009C598F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B79A4" w:rsidRDefault="006B79A4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B79A4" w:rsidRDefault="006B79A4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DE0B7D" w:rsidRPr="00DE0B7D" w:rsidRDefault="00DE0B7D" w:rsidP="00DE0B7D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 w:rsidRPr="00DE0B7D">
        <w:rPr>
          <w:rFonts w:ascii="Xunta Sans" w:hAnsi="Xunta Sans"/>
          <w:b/>
          <w:sz w:val="20"/>
          <w:szCs w:val="20"/>
        </w:rPr>
        <w:t>Xustificación das emisións evitadas de co2</w:t>
      </w:r>
    </w:p>
    <w:p w:rsidR="00DE0B7D" w:rsidRP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  <w:r w:rsidRPr="00DE0B7D">
        <w:rPr>
          <w:rFonts w:ascii="Xunta Sans" w:hAnsi="Xunta Sans" w:cs="Calibri"/>
          <w:sz w:val="20"/>
          <w:szCs w:val="20"/>
        </w:rPr>
        <w:t>O solicitante determinará as emisións evitadas de CO2 ao empregar tecnoloxías de enerxías renovables que poderá estimar pola seguinte fórmula.</w:t>
      </w:r>
    </w:p>
    <w:p w:rsidR="00DE0B7D" w:rsidRP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</w:p>
    <w:p w:rsidR="00DE0B7D" w:rsidRP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  <w:r w:rsidRPr="00DE0B7D">
        <w:rPr>
          <w:rFonts w:ascii="Xunta Sans" w:hAnsi="Xunta Sans" w:cs="Calibri"/>
          <w:sz w:val="20"/>
          <w:szCs w:val="20"/>
          <w:u w:val="single"/>
        </w:rPr>
        <w:t>En instalacións illada ou conectada sen excedentes</w:t>
      </w:r>
      <w:r w:rsidRPr="00DE0B7D">
        <w:rPr>
          <w:rFonts w:ascii="Xunta Sans" w:hAnsi="Xunta Sans" w:cs="Calibri"/>
          <w:sz w:val="20"/>
          <w:szCs w:val="20"/>
        </w:rPr>
        <w:t>:</w:t>
      </w:r>
    </w:p>
    <w:p w:rsidR="00DE0B7D" w:rsidRP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</w:p>
    <w:p w:rsidR="00DE0B7D" w:rsidRPr="00DE0B7D" w:rsidRDefault="00DE0B7D" w:rsidP="00DE0B7D">
      <w:pPr>
        <w:ind w:left="360" w:firstLine="491"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 w:cs="Calibri"/>
          <w:sz w:val="20"/>
          <w:szCs w:val="20"/>
        </w:rPr>
        <w:t>Emisións evita</w:t>
      </w:r>
      <w:r>
        <w:rPr>
          <w:rFonts w:ascii="Xunta Sans" w:hAnsi="Xunta Sans" w:cs="Calibri"/>
          <w:sz w:val="20"/>
          <w:szCs w:val="20"/>
        </w:rPr>
        <w:t>das (t CO2/ano) = (Enerxía renovable</w:t>
      </w:r>
      <w:r w:rsidRPr="00DE0B7D">
        <w:rPr>
          <w:rFonts w:ascii="Xunta Sans" w:hAnsi="Xunta Sans" w:cs="Calibri"/>
          <w:sz w:val="20"/>
          <w:szCs w:val="20"/>
        </w:rPr>
        <w:t xml:space="preserve"> </w:t>
      </w:r>
      <w:proofErr w:type="spellStart"/>
      <w:r w:rsidRPr="00DE0B7D">
        <w:rPr>
          <w:rFonts w:ascii="Xunta Sans" w:hAnsi="Xunta Sans" w:cs="Calibri"/>
          <w:sz w:val="20"/>
          <w:szCs w:val="20"/>
        </w:rPr>
        <w:t>autoconsumida</w:t>
      </w:r>
      <w:proofErr w:type="spellEnd"/>
      <w:r w:rsidRPr="00DE0B7D">
        <w:rPr>
          <w:rFonts w:ascii="Xunta Sans" w:hAnsi="Xunta Sans" w:cs="Calibri"/>
          <w:sz w:val="20"/>
          <w:szCs w:val="20"/>
        </w:rPr>
        <w:t xml:space="preserve">  anual (</w:t>
      </w:r>
      <w:proofErr w:type="spellStart"/>
      <w:r w:rsidRPr="00DE0B7D">
        <w:rPr>
          <w:rFonts w:ascii="Xunta Sans" w:hAnsi="Xunta Sans" w:cs="Calibri"/>
          <w:sz w:val="20"/>
          <w:szCs w:val="20"/>
        </w:rPr>
        <w:t>kWh</w:t>
      </w:r>
      <w:proofErr w:type="spellEnd"/>
      <w:r w:rsidRPr="00DE0B7D">
        <w:rPr>
          <w:rFonts w:ascii="Xunta Sans" w:hAnsi="Xunta Sans" w:cs="Calibri"/>
          <w:sz w:val="20"/>
          <w:szCs w:val="20"/>
        </w:rPr>
        <w:t>/ano)* (0,357)/1000</w:t>
      </w:r>
    </w:p>
    <w:p w:rsidR="00DE0B7D" w:rsidRPr="00DE0B7D" w:rsidRDefault="00DE0B7D" w:rsidP="00DE0B7D">
      <w:pPr>
        <w:jc w:val="both"/>
        <w:rPr>
          <w:rFonts w:ascii="Xunta Sans" w:hAnsi="Xunta Sans"/>
          <w:sz w:val="20"/>
          <w:szCs w:val="20"/>
        </w:rPr>
      </w:pPr>
    </w:p>
    <w:p w:rsidR="00DE0B7D" w:rsidRP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  <w:r w:rsidRPr="00DE0B7D">
        <w:rPr>
          <w:rFonts w:ascii="Xunta Sans" w:hAnsi="Xunta Sans" w:cs="Calibri"/>
          <w:sz w:val="20"/>
          <w:szCs w:val="20"/>
          <w:u w:val="single"/>
        </w:rPr>
        <w:t>En instalacións conectadas con excedentes</w:t>
      </w:r>
      <w:r w:rsidRPr="00DE0B7D">
        <w:rPr>
          <w:rFonts w:ascii="Xunta Sans" w:hAnsi="Xunta Sans" w:cs="Calibri"/>
          <w:sz w:val="20"/>
          <w:szCs w:val="20"/>
        </w:rPr>
        <w:t>:</w:t>
      </w:r>
    </w:p>
    <w:p w:rsidR="00DE0B7D" w:rsidRP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</w:p>
    <w:p w:rsidR="00DE0B7D" w:rsidRPr="00DE0B7D" w:rsidRDefault="00DE0B7D" w:rsidP="00DE0B7D">
      <w:pPr>
        <w:ind w:left="360" w:firstLine="491"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 w:cs="Calibri"/>
          <w:sz w:val="20"/>
          <w:szCs w:val="20"/>
        </w:rPr>
        <w:t>Emisións evita</w:t>
      </w:r>
      <w:r>
        <w:rPr>
          <w:rFonts w:ascii="Xunta Sans" w:hAnsi="Xunta Sans" w:cs="Calibri"/>
          <w:sz w:val="20"/>
          <w:szCs w:val="20"/>
        </w:rPr>
        <w:t>das (t CO2/ano) = (Enerxía renovable</w:t>
      </w:r>
      <w:r w:rsidRPr="00DE0B7D">
        <w:rPr>
          <w:rFonts w:ascii="Xunta Sans" w:hAnsi="Xunta Sans" w:cs="Calibri"/>
          <w:sz w:val="20"/>
          <w:szCs w:val="20"/>
        </w:rPr>
        <w:t xml:space="preserve"> xerada anual  (</w:t>
      </w:r>
      <w:proofErr w:type="spellStart"/>
      <w:r w:rsidRPr="00DE0B7D">
        <w:rPr>
          <w:rFonts w:ascii="Xunta Sans" w:hAnsi="Xunta Sans" w:cs="Calibri"/>
          <w:sz w:val="20"/>
          <w:szCs w:val="20"/>
        </w:rPr>
        <w:t>kWh</w:t>
      </w:r>
      <w:proofErr w:type="spellEnd"/>
      <w:r w:rsidRPr="00DE0B7D">
        <w:rPr>
          <w:rFonts w:ascii="Xunta Sans" w:hAnsi="Xunta Sans" w:cs="Calibri"/>
          <w:sz w:val="20"/>
          <w:szCs w:val="20"/>
        </w:rPr>
        <w:t>/ano)* (0,357)/1000</w:t>
      </w:r>
    </w:p>
    <w:p w:rsidR="00DE0B7D" w:rsidRDefault="00DE0B7D" w:rsidP="00DE0B7D">
      <w:pPr>
        <w:jc w:val="both"/>
        <w:rPr>
          <w:rFonts w:ascii="Calibri" w:hAnsi="Calibri"/>
          <w:sz w:val="16"/>
          <w:szCs w:val="16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656"/>
      </w:tblGrid>
      <w:tr w:rsidR="00DE0B7D" w:rsidTr="00DE0B7D">
        <w:trPr>
          <w:jc w:val="center"/>
        </w:trPr>
        <w:tc>
          <w:tcPr>
            <w:tcW w:w="4656" w:type="dxa"/>
            <w:hideMark/>
          </w:tcPr>
          <w:p w:rsidR="00DE0B7D" w:rsidRDefault="00DE0B7D">
            <w:pPr>
              <w:jc w:val="both"/>
              <w:rPr>
                <w:rFonts w:ascii="Calibri" w:eastAsia="Batang" w:hAnsi="Calibri"/>
                <w:sz w:val="16"/>
                <w:szCs w:val="16"/>
              </w:rPr>
            </w:pPr>
            <w:r>
              <w:rPr>
                <w:noProof/>
                <w:lang w:val="es-ES"/>
              </w:rPr>
              <w:drawing>
                <wp:inline distT="0" distB="0" distL="0" distR="0" wp14:anchorId="48F086A9" wp14:editId="4E6ADC22">
                  <wp:extent cx="2814320" cy="1318260"/>
                  <wp:effectExtent l="0" t="0" r="5080" b="0"/>
                  <wp:docPr id="25" name="Imagen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4320" cy="1318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0B7D" w:rsidTr="00DE0B7D">
        <w:trPr>
          <w:jc w:val="center"/>
        </w:trPr>
        <w:tc>
          <w:tcPr>
            <w:tcW w:w="4656" w:type="dxa"/>
          </w:tcPr>
          <w:p w:rsidR="00DE0B7D" w:rsidRDefault="00DE0B7D">
            <w:pPr>
              <w:jc w:val="center"/>
              <w:rPr>
                <w:rFonts w:ascii="Calibri" w:eastAsia="Batang" w:hAnsi="Calibri"/>
                <w:sz w:val="16"/>
                <w:szCs w:val="16"/>
              </w:rPr>
            </w:pPr>
            <w:r>
              <w:rPr>
                <w:rFonts w:ascii="Calibri" w:eastAsia="Batang" w:hAnsi="Calibri"/>
                <w:sz w:val="16"/>
                <w:szCs w:val="16"/>
              </w:rPr>
              <w:t>Táboa. Factores de emisións.</w:t>
            </w:r>
          </w:p>
          <w:p w:rsidR="00DE0B7D" w:rsidRDefault="00DE0B7D">
            <w:pPr>
              <w:jc w:val="both"/>
              <w:rPr>
                <w:rFonts w:ascii="Calibri" w:eastAsia="Batang" w:hAnsi="Calibri"/>
                <w:sz w:val="16"/>
                <w:szCs w:val="16"/>
              </w:rPr>
            </w:pPr>
          </w:p>
        </w:tc>
      </w:tr>
    </w:tbl>
    <w:p w:rsidR="00DE0B7D" w:rsidRDefault="00DE0B7D" w:rsidP="00DE0B7D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Indicadores de resultado:</w:t>
      </w:r>
    </w:p>
    <w:p w:rsidR="00DE0B7D" w:rsidRDefault="00DE0B7D" w:rsidP="00DE0B7D">
      <w:pPr>
        <w:jc w:val="both"/>
        <w:rPr>
          <w:rFonts w:ascii="Xunta Sans" w:hAnsi="Xunta Sans"/>
          <w:b/>
          <w:sz w:val="20"/>
          <w:szCs w:val="20"/>
        </w:rPr>
      </w:pPr>
    </w:p>
    <w:p w:rsidR="00DE0B7D" w:rsidRP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  <w:r>
        <w:rPr>
          <w:rFonts w:ascii="Xunta Sans" w:hAnsi="Xunta Sans" w:cs="Calibri"/>
          <w:sz w:val="20"/>
          <w:szCs w:val="20"/>
        </w:rPr>
        <w:t xml:space="preserve">Indicar los indicadores que corresponden </w:t>
      </w:r>
      <w:proofErr w:type="spellStart"/>
      <w:r>
        <w:rPr>
          <w:rFonts w:ascii="Xunta Sans" w:hAnsi="Xunta Sans" w:cs="Calibri"/>
          <w:sz w:val="20"/>
          <w:szCs w:val="20"/>
        </w:rPr>
        <w:t>al</w:t>
      </w:r>
      <w:proofErr w:type="spellEnd"/>
      <w:r>
        <w:rPr>
          <w:rFonts w:ascii="Xunta Sans" w:hAnsi="Xunta Sans" w:cs="Calibri"/>
          <w:sz w:val="20"/>
          <w:szCs w:val="20"/>
        </w:rPr>
        <w:t xml:space="preserve"> </w:t>
      </w:r>
      <w:proofErr w:type="spellStart"/>
      <w:r>
        <w:rPr>
          <w:rFonts w:ascii="Xunta Sans" w:hAnsi="Xunta Sans" w:cs="Calibri"/>
          <w:sz w:val="20"/>
          <w:szCs w:val="20"/>
        </w:rPr>
        <w:t>proyecto</w:t>
      </w:r>
      <w:proofErr w:type="spellEnd"/>
      <w:r>
        <w:rPr>
          <w:rFonts w:ascii="Xunta Sans" w:hAnsi="Xunta Sans" w:cs="Calibri"/>
          <w:sz w:val="20"/>
          <w:szCs w:val="20"/>
        </w:rPr>
        <w:t xml:space="preserve"> de forma coherente a la información </w:t>
      </w:r>
      <w:proofErr w:type="spellStart"/>
      <w:r>
        <w:rPr>
          <w:rFonts w:ascii="Xunta Sans" w:hAnsi="Xunta Sans" w:cs="Calibri"/>
          <w:sz w:val="20"/>
          <w:szCs w:val="20"/>
        </w:rPr>
        <w:t>recogida</w:t>
      </w:r>
      <w:proofErr w:type="spellEnd"/>
      <w:r>
        <w:rPr>
          <w:rFonts w:ascii="Xunta Sans" w:hAnsi="Xunta Sans" w:cs="Calibri"/>
          <w:sz w:val="20"/>
          <w:szCs w:val="20"/>
        </w:rPr>
        <w:t xml:space="preserve"> e</w:t>
      </w:r>
      <w:r w:rsidR="00D87919">
        <w:rPr>
          <w:rFonts w:ascii="Xunta Sans" w:hAnsi="Xunta Sans" w:cs="Calibri"/>
          <w:sz w:val="20"/>
          <w:szCs w:val="20"/>
        </w:rPr>
        <w:t>n los apartados anteriores con 2</w:t>
      </w:r>
      <w:r>
        <w:rPr>
          <w:rFonts w:ascii="Xunta Sans" w:hAnsi="Xunta Sans" w:cs="Calibri"/>
          <w:sz w:val="20"/>
          <w:szCs w:val="20"/>
        </w:rPr>
        <w:t xml:space="preserve"> </w:t>
      </w:r>
      <w:proofErr w:type="spellStart"/>
      <w:r>
        <w:rPr>
          <w:rFonts w:ascii="Xunta Sans" w:hAnsi="Xunta Sans" w:cs="Calibri"/>
          <w:sz w:val="20"/>
          <w:szCs w:val="20"/>
        </w:rPr>
        <w:t>decimales</w:t>
      </w:r>
      <w:proofErr w:type="spellEnd"/>
      <w:r>
        <w:rPr>
          <w:rFonts w:ascii="Xunta Sans" w:hAnsi="Xunta Sans" w:cs="Calibri"/>
          <w:sz w:val="20"/>
          <w:szCs w:val="20"/>
        </w:rPr>
        <w:t xml:space="preserve">: </w:t>
      </w:r>
    </w:p>
    <w:p w:rsidR="00DE0B7D" w:rsidRDefault="00DE0B7D" w:rsidP="00DE0B7D">
      <w:pPr>
        <w:jc w:val="both"/>
        <w:rPr>
          <w:rFonts w:ascii="Xunta Sans" w:hAnsi="Xunta Sans"/>
          <w:b/>
          <w:sz w:val="20"/>
          <w:szCs w:val="20"/>
        </w:rPr>
      </w:pPr>
    </w:p>
    <w:p w:rsidR="00DE0B7D" w:rsidRPr="00183AFE" w:rsidRDefault="00DE0B7D" w:rsidP="00DE0B7D">
      <w:pPr>
        <w:pStyle w:val="Prrafodelista"/>
        <w:numPr>
          <w:ilvl w:val="0"/>
          <w:numId w:val="19"/>
        </w:numPr>
        <w:suppressAutoHyphens w:val="0"/>
        <w:adjustRightInd w:val="0"/>
        <w:spacing w:line="360" w:lineRule="auto"/>
        <w:jc w:val="both"/>
        <w:rPr>
          <w:rFonts w:ascii="Xunta Sans" w:hAnsi="Xunta Sans" w:cs="Arial"/>
        </w:rPr>
      </w:pPr>
      <w:r w:rsidRPr="00183AFE">
        <w:rPr>
          <w:rFonts w:ascii="Xunta Sans" w:hAnsi="Xunta Sans" w:cs="Arial"/>
        </w:rPr>
        <w:t>Cando as axudas sexan de enerxías renovables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>– Ámbito de intervención: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lastRenderedPageBreak/>
        <w:t>048: Enerxía renovable solar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 xml:space="preserve">049: Enerxía </w:t>
      </w:r>
      <w:proofErr w:type="spellStart"/>
      <w:r w:rsidRPr="00DE0B7D">
        <w:rPr>
          <w:rFonts w:ascii="Xunta Sans" w:hAnsi="Xunta Sans"/>
          <w:sz w:val="20"/>
          <w:szCs w:val="20"/>
        </w:rPr>
        <w:t>renoble</w:t>
      </w:r>
      <w:proofErr w:type="spellEnd"/>
      <w:r w:rsidRPr="00DE0B7D">
        <w:rPr>
          <w:rFonts w:ascii="Xunta Sans" w:hAnsi="Xunta Sans"/>
          <w:sz w:val="20"/>
          <w:szCs w:val="20"/>
        </w:rPr>
        <w:t xml:space="preserve"> biomasa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>052: Outras enerxías renovables (incluída a xeotermia)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 xml:space="preserve"> Os indicadores correspondentes a estas axudas son os seguintes: 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EA2E710" wp14:editId="3A8726C2">
                <wp:simplePos x="0" y="0"/>
                <wp:positionH relativeFrom="column">
                  <wp:posOffset>4513143</wp:posOffset>
                </wp:positionH>
                <wp:positionV relativeFrom="paragraph">
                  <wp:posOffset>159121</wp:posOffset>
                </wp:positionV>
                <wp:extent cx="1567312" cy="165735"/>
                <wp:effectExtent l="0" t="0" r="13970" b="24765"/>
                <wp:wrapNone/>
                <wp:docPr id="27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7312" cy="165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1" o:spid="_x0000_s1026" style="position:absolute;margin-left:355.35pt;margin-top:12.55pt;width:123.4pt;height:13.0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"/>
            </w:pict>
          </mc:Fallback>
        </mc:AlternateContent>
      </w:r>
      <w:r w:rsidRPr="00DE0B7D">
        <w:rPr>
          <w:rFonts w:ascii="Xunta Sans" w:hAnsi="Xunta Sans"/>
          <w:sz w:val="20"/>
          <w:szCs w:val="20"/>
        </w:rPr>
        <w:t xml:space="preserve">– Indicador de realización: 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>• RCO22-Capacidade de produción adicional de enerxía renovable (MW)</w:t>
      </w:r>
      <w:r>
        <w:rPr>
          <w:rFonts w:ascii="Xunta Sans" w:hAnsi="Xunta Sans"/>
          <w:sz w:val="20"/>
          <w:szCs w:val="20"/>
        </w:rPr>
        <w:t>:</w:t>
      </w:r>
      <w:r w:rsidRPr="00DE0B7D">
        <w:rPr>
          <w:rFonts w:ascii="Xunta Sans" w:hAnsi="Xunta Sans"/>
          <w:sz w:val="20"/>
          <w:szCs w:val="20"/>
        </w:rPr>
        <w:t xml:space="preserve"> </w: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2FAF888" wp14:editId="211D8021">
                <wp:simplePos x="0" y="0"/>
                <wp:positionH relativeFrom="column">
                  <wp:posOffset>5380042</wp:posOffset>
                </wp:positionH>
                <wp:positionV relativeFrom="paragraph">
                  <wp:posOffset>200685</wp:posOffset>
                </wp:positionV>
                <wp:extent cx="700413" cy="165735"/>
                <wp:effectExtent l="0" t="0" r="23495" b="24765"/>
                <wp:wrapNone/>
                <wp:docPr id="28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413" cy="165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1" o:spid="_x0000_s1026" style="position:absolute;margin-left:423.65pt;margin-top:15.8pt;width:55.15pt;height:13.0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"/>
            </w:pict>
          </mc:Fallback>
        </mc:AlternateContent>
      </w:r>
      <w:r w:rsidRPr="00DE0B7D">
        <w:rPr>
          <w:rFonts w:ascii="Xunta Sans" w:hAnsi="Xunta Sans"/>
          <w:sz w:val="20"/>
          <w:szCs w:val="20"/>
        </w:rPr>
        <w:t xml:space="preserve"> – Indicador de resultado:</w:t>
      </w:r>
    </w:p>
    <w:p w:rsid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 xml:space="preserve"> • RCR29-Emisións de gases de efecto invernadoiro estima</w:t>
      </w:r>
      <w:r>
        <w:rPr>
          <w:rFonts w:ascii="Xunta Sans" w:hAnsi="Xunta Sans"/>
          <w:sz w:val="20"/>
          <w:szCs w:val="20"/>
        </w:rPr>
        <w:t xml:space="preserve">das (toneladas de CO2 </w:t>
      </w:r>
      <w:proofErr w:type="spellStart"/>
      <w:r>
        <w:rPr>
          <w:rFonts w:ascii="Xunta Sans" w:hAnsi="Xunta Sans"/>
          <w:sz w:val="20"/>
          <w:szCs w:val="20"/>
        </w:rPr>
        <w:t>eq</w:t>
      </w:r>
      <w:proofErr w:type="spellEnd"/>
      <w:r>
        <w:rPr>
          <w:rFonts w:ascii="Xunta Sans" w:hAnsi="Xunta Sans"/>
          <w:sz w:val="20"/>
          <w:szCs w:val="20"/>
        </w:rPr>
        <w:t xml:space="preserve">./ano): </w:t>
      </w:r>
    </w:p>
    <w:p w:rsidR="00D87919" w:rsidRDefault="00D87919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</w:p>
    <w:p w:rsidR="00D87919" w:rsidRPr="00DE0B7D" w:rsidRDefault="00D87919" w:rsidP="00DE0B7D">
      <w:pPr>
        <w:spacing w:line="360" w:lineRule="auto"/>
        <w:ind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7572C1D" wp14:editId="66445EDA">
                <wp:simplePos x="0" y="0"/>
                <wp:positionH relativeFrom="column">
                  <wp:posOffset>4795520</wp:posOffset>
                </wp:positionH>
                <wp:positionV relativeFrom="paragraph">
                  <wp:posOffset>209550</wp:posOffset>
                </wp:positionV>
                <wp:extent cx="700405" cy="165735"/>
                <wp:effectExtent l="0" t="0" r="23495" b="24765"/>
                <wp:wrapNone/>
                <wp:docPr id="36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405" cy="165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1" o:spid="_x0000_s1026" style="position:absolute;margin-left:377.6pt;margin-top:16.5pt;width:55.15pt;height:13.0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"/>
            </w:pict>
          </mc:Fallback>
        </mc:AlternateContent>
      </w:r>
    </w:p>
    <w:p w:rsidR="00DE0B7D" w:rsidRPr="00DE0B7D" w:rsidRDefault="00DE0B7D" w:rsidP="00DE0B7D">
      <w:pPr>
        <w:spacing w:line="360" w:lineRule="auto"/>
        <w:ind w:right="-143"/>
        <w:contextualSpacing/>
        <w:jc w:val="both"/>
        <w:rPr>
          <w:rFonts w:ascii="Xunta Sans" w:hAnsi="Xunta Sans" w:cs="Arial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>• RCR32-Capacidade operativa adicional instal</w:t>
      </w:r>
      <w:r w:rsidR="00D87919">
        <w:rPr>
          <w:rFonts w:ascii="Xunta Sans" w:hAnsi="Xunta Sans"/>
          <w:sz w:val="20"/>
          <w:szCs w:val="20"/>
        </w:rPr>
        <w:t>ada para enerxía renovable (MW):</w:t>
      </w:r>
      <w:r w:rsidR="00D87919" w:rsidRPr="00D87919">
        <w:rPr>
          <w:rFonts w:ascii="Xunta Sans" w:hAnsi="Xunta Sans"/>
          <w:noProof/>
          <w:sz w:val="20"/>
          <w:szCs w:val="20"/>
          <w:lang w:val="es-ES"/>
        </w:rPr>
        <w:t xml:space="preserve"> </w:t>
      </w:r>
    </w:p>
    <w:p w:rsidR="00DE0B7D" w:rsidRPr="00DE0B7D" w:rsidRDefault="00DE0B7D" w:rsidP="00DE0B7D">
      <w:pPr>
        <w:pStyle w:val="Prrafodelista"/>
        <w:numPr>
          <w:ilvl w:val="0"/>
          <w:numId w:val="19"/>
        </w:numPr>
        <w:suppressAutoHyphens w:val="0"/>
        <w:adjustRightInd w:val="0"/>
        <w:spacing w:line="360" w:lineRule="auto"/>
        <w:jc w:val="both"/>
        <w:rPr>
          <w:rFonts w:ascii="Xunta Sans" w:hAnsi="Xunta Sans" w:cs="Arial"/>
          <w:sz w:val="20"/>
          <w:szCs w:val="20"/>
        </w:rPr>
      </w:pPr>
      <w:r w:rsidRPr="00DE0B7D">
        <w:rPr>
          <w:rFonts w:ascii="Xunta Sans" w:hAnsi="Xunta Sans" w:cs="Arial"/>
          <w:sz w:val="20"/>
          <w:szCs w:val="20"/>
        </w:rPr>
        <w:t>Cando as axudas sexan de hidróxeno verde</w:t>
      </w:r>
    </w:p>
    <w:p w:rsidR="00DE0B7D" w:rsidRPr="00DE0B7D" w:rsidRDefault="00DE0B7D" w:rsidP="00DE0B7D">
      <w:pPr>
        <w:tabs>
          <w:tab w:val="left" w:pos="3270"/>
          <w:tab w:val="left" w:pos="5910"/>
        </w:tabs>
        <w:spacing w:line="360" w:lineRule="auto"/>
        <w:ind w:left="284"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 xml:space="preserve">• Actuación: 2.2.02 Incentivos aos gases de orixe renovable. </w:t>
      </w:r>
    </w:p>
    <w:p w:rsidR="00DE0B7D" w:rsidRPr="00DE0B7D" w:rsidRDefault="00DE0B7D" w:rsidP="00DE0B7D">
      <w:pPr>
        <w:tabs>
          <w:tab w:val="left" w:pos="3270"/>
          <w:tab w:val="left" w:pos="5910"/>
        </w:tabs>
        <w:spacing w:line="360" w:lineRule="auto"/>
        <w:ind w:left="284"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 xml:space="preserve">• Ámbito de intervención: 086. </w:t>
      </w:r>
    </w:p>
    <w:p w:rsidR="00DE0B7D" w:rsidRPr="00DE0B7D" w:rsidRDefault="00D87919" w:rsidP="00DE0B7D">
      <w:pPr>
        <w:tabs>
          <w:tab w:val="left" w:pos="3270"/>
          <w:tab w:val="left" w:pos="5910"/>
        </w:tabs>
        <w:spacing w:line="360" w:lineRule="auto"/>
        <w:ind w:left="284" w:right="-143"/>
        <w:contextualSpacing/>
        <w:jc w:val="both"/>
        <w:rPr>
          <w:rFonts w:ascii="Xunta Sans" w:hAnsi="Xunta Sans"/>
          <w:sz w:val="20"/>
          <w:szCs w:val="20"/>
        </w:rPr>
      </w:pPr>
      <w:r w:rsidRPr="00DE0B7D">
        <w:rPr>
          <w:rFonts w:ascii="Xunta Sans" w:hAnsi="Xunta Sans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D36E2E5" wp14:editId="0DAB3599">
                <wp:simplePos x="0" y="0"/>
                <wp:positionH relativeFrom="column">
                  <wp:posOffset>4438650</wp:posOffset>
                </wp:positionH>
                <wp:positionV relativeFrom="paragraph">
                  <wp:posOffset>182880</wp:posOffset>
                </wp:positionV>
                <wp:extent cx="700405" cy="165735"/>
                <wp:effectExtent l="0" t="0" r="23495" b="24765"/>
                <wp:wrapNone/>
                <wp:docPr id="33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405" cy="165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1" o:spid="_x0000_s1026" style="position:absolute;margin-left:349.5pt;margin-top:14.4pt;width:55.15pt;height:13.0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"/>
            </w:pict>
          </mc:Fallback>
        </mc:AlternateContent>
      </w:r>
      <w:r w:rsidR="00DE0B7D" w:rsidRPr="00DE0B7D">
        <w:rPr>
          <w:rFonts w:ascii="Xunta Sans" w:hAnsi="Xunta Sans"/>
          <w:sz w:val="20"/>
          <w:szCs w:val="20"/>
        </w:rPr>
        <w:t xml:space="preserve">Os indicadores correspondentes a estas axudas son os seguintes: </w:t>
      </w:r>
    </w:p>
    <w:p w:rsidR="00DE0B7D" w:rsidRPr="00DE0B7D" w:rsidRDefault="00DE0B7D" w:rsidP="00DE0B7D">
      <w:pPr>
        <w:tabs>
          <w:tab w:val="left" w:pos="3270"/>
          <w:tab w:val="left" w:pos="5910"/>
        </w:tabs>
        <w:spacing w:line="360" w:lineRule="auto"/>
        <w:ind w:left="284" w:right="-143"/>
        <w:contextualSpacing/>
        <w:jc w:val="both"/>
        <w:rPr>
          <w:rFonts w:ascii="Xunta Sans" w:hAnsi="Xunta Sans" w:cs="Arial"/>
          <w:sz w:val="20"/>
          <w:szCs w:val="20"/>
        </w:rPr>
      </w:pPr>
      <w:r w:rsidRPr="00DE0B7D">
        <w:rPr>
          <w:rFonts w:ascii="Xunta Sans" w:hAnsi="Xunta Sans"/>
          <w:sz w:val="20"/>
          <w:szCs w:val="20"/>
        </w:rPr>
        <w:t>•RCR02-Investimento privado que acompaña o apoio público (euros).</w:t>
      </w:r>
    </w:p>
    <w:p w:rsidR="00DE0B7D" w:rsidRDefault="00DE0B7D" w:rsidP="00DE0B7D">
      <w:pPr>
        <w:jc w:val="both"/>
        <w:rPr>
          <w:rFonts w:ascii="Xunta Sans" w:hAnsi="Xunta Sans"/>
          <w:b/>
          <w:sz w:val="20"/>
          <w:szCs w:val="20"/>
        </w:rPr>
      </w:pPr>
    </w:p>
    <w:p w:rsidR="00DE0B7D" w:rsidRPr="00DE0B7D" w:rsidRDefault="00DE0B7D" w:rsidP="00DE0B7D">
      <w:pPr>
        <w:jc w:val="both"/>
        <w:rPr>
          <w:rFonts w:ascii="Xunta Sans" w:hAnsi="Xunta Sans"/>
          <w:b/>
          <w:sz w:val="20"/>
          <w:szCs w:val="20"/>
        </w:rPr>
      </w:pPr>
    </w:p>
    <w:p w:rsid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</w:p>
    <w:p w:rsid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</w:p>
    <w:p w:rsid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</w:p>
    <w:p w:rsidR="00DE0B7D" w:rsidRDefault="00DE0B7D" w:rsidP="00DE0B7D">
      <w:pPr>
        <w:ind w:left="360"/>
        <w:jc w:val="both"/>
        <w:rPr>
          <w:rFonts w:ascii="Xunta Sans" w:hAnsi="Xunta Sans" w:cs="Calibri"/>
          <w:sz w:val="20"/>
          <w:szCs w:val="20"/>
        </w:rPr>
      </w:pPr>
    </w:p>
    <w:p w:rsidR="00DE0B7D" w:rsidRDefault="00DE0B7D" w:rsidP="00DE0B7D">
      <w:pPr>
        <w:ind w:left="360"/>
        <w:jc w:val="both"/>
        <w:rPr>
          <w:rFonts w:ascii="Calibri" w:hAnsi="Calibri"/>
          <w:b/>
          <w:sz w:val="20"/>
          <w:szCs w:val="20"/>
        </w:rPr>
        <w:sectPr w:rsidR="00DE0B7D">
          <w:headerReference w:type="default" r:id="rId13"/>
          <w:footerReference w:type="default" r:id="rId14"/>
          <w:headerReference w:type="first" r:id="rId15"/>
          <w:footerReference w:type="first" r:id="rId16"/>
          <w:pgSz w:w="11906" w:h="16838"/>
          <w:pgMar w:top="1418" w:right="1701" w:bottom="1418" w:left="1701" w:header="709" w:footer="964" w:gutter="0"/>
          <w:cols w:space="720"/>
          <w:formProt w:val="0"/>
          <w:titlePg/>
          <w:docGrid w:linePitch="360"/>
        </w:sectPr>
      </w:pPr>
    </w:p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19503E" w:rsidRDefault="0019503E" w:rsidP="0019503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 w:rsidRPr="00037FCA">
        <w:rPr>
          <w:rFonts w:ascii="Xunta Sans" w:hAnsi="Xunta Sans"/>
          <w:b/>
          <w:sz w:val="20"/>
          <w:szCs w:val="20"/>
        </w:rPr>
        <w:t>Produción e horas anuais asociadas ao proxecto</w:t>
      </w:r>
    </w:p>
    <w:p w:rsidR="00037FCA" w:rsidRP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keepNext/>
        <w:ind w:left="-567" w:right="-710" w:firstLine="567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>Indicar na seguinte táboa os valores de produc</w:t>
      </w:r>
      <w:r>
        <w:rPr>
          <w:rFonts w:ascii="Xunta Sans" w:hAnsi="Xunta Sans"/>
          <w:sz w:val="20"/>
          <w:szCs w:val="20"/>
        </w:rPr>
        <w:t>ión anual asociados ao proxecto.</w:t>
      </w:r>
    </w:p>
    <w:p w:rsidR="00037FCA" w:rsidRDefault="00037FCA" w:rsidP="00037FCA">
      <w:pPr>
        <w:keepNext/>
        <w:ind w:left="-567" w:right="-710" w:firstLine="567"/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15570" w:type="dxa"/>
        <w:jc w:val="center"/>
        <w:tblInd w:w="-4069" w:type="dxa"/>
        <w:tblLayout w:type="fixed"/>
        <w:tblLook w:val="04A0" w:firstRow="1" w:lastRow="0" w:firstColumn="1" w:lastColumn="0" w:noHBand="0" w:noVBand="1"/>
      </w:tblPr>
      <w:tblGrid>
        <w:gridCol w:w="4866"/>
        <w:gridCol w:w="1701"/>
        <w:gridCol w:w="1560"/>
        <w:gridCol w:w="1275"/>
        <w:gridCol w:w="1701"/>
        <w:gridCol w:w="1489"/>
        <w:gridCol w:w="1489"/>
        <w:gridCol w:w="1489"/>
      </w:tblGrid>
      <w:tr w:rsidR="008C2433" w:rsidRPr="00D76BF8" w:rsidTr="008C2433">
        <w:trPr>
          <w:trHeight w:val="284"/>
          <w:jc w:val="center"/>
        </w:trPr>
        <w:tc>
          <w:tcPr>
            <w:tcW w:w="4866" w:type="dxa"/>
            <w:vAlign w:val="center"/>
          </w:tcPr>
          <w:p w:rsidR="008C2433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Tecnoloxía</w:t>
            </w:r>
          </w:p>
          <w:p w:rsidR="008C2433" w:rsidRPr="00D76BF8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8C2433" w:rsidRPr="00D76BF8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Potencia a instalar (kW) (1)</w:t>
            </w:r>
          </w:p>
        </w:tc>
        <w:tc>
          <w:tcPr>
            <w:tcW w:w="1560" w:type="dxa"/>
            <w:vAlign w:val="center"/>
          </w:tcPr>
          <w:p w:rsidR="008C2433" w:rsidRPr="00D76BF8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Horas anuais </w:t>
            </w:r>
            <w:r>
              <w:rPr>
                <w:rFonts w:ascii="Xunta Sans" w:hAnsi="Xunta Sans"/>
                <w:b/>
                <w:sz w:val="20"/>
                <w:szCs w:val="20"/>
              </w:rPr>
              <w:t xml:space="preserve">equivalentes 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>de produción (horas/ano)</w:t>
            </w:r>
          </w:p>
        </w:tc>
        <w:tc>
          <w:tcPr>
            <w:tcW w:w="1275" w:type="dxa"/>
            <w:vAlign w:val="center"/>
          </w:tcPr>
          <w:p w:rsidR="008C2433" w:rsidRPr="00D76BF8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Produción anual </w:t>
            </w:r>
            <w:r>
              <w:rPr>
                <w:rFonts w:ascii="Xunta Sans" w:hAnsi="Xunta Sans"/>
                <w:b/>
                <w:sz w:val="20"/>
                <w:szCs w:val="20"/>
              </w:rPr>
              <w:t>prevista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Xunta Sans" w:hAnsi="Xunta Sans"/>
                <w:b/>
                <w:sz w:val="20"/>
                <w:szCs w:val="20"/>
              </w:rPr>
              <w:t>MWh</w:t>
            </w:r>
            <w:proofErr w:type="spellEnd"/>
            <w:r>
              <w:rPr>
                <w:rFonts w:ascii="Xunta Sans" w:hAnsi="Xunta Sans"/>
                <w:b/>
                <w:sz w:val="20"/>
                <w:szCs w:val="20"/>
              </w:rPr>
              <w:t>/ano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  <w:tc>
          <w:tcPr>
            <w:tcW w:w="1701" w:type="dxa"/>
            <w:vAlign w:val="center"/>
          </w:tcPr>
          <w:p w:rsidR="008C2433" w:rsidRPr="00D76BF8" w:rsidRDefault="008C2433" w:rsidP="00037FCA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Produción anual </w:t>
            </w:r>
            <w:r>
              <w:rPr>
                <w:rFonts w:ascii="Xunta Sans" w:hAnsi="Xunta Sans"/>
                <w:b/>
                <w:sz w:val="20"/>
                <w:szCs w:val="20"/>
              </w:rPr>
              <w:t xml:space="preserve">prevista </w:t>
            </w:r>
            <w:proofErr w:type="spellStart"/>
            <w:r>
              <w:rPr>
                <w:rFonts w:ascii="Xunta Sans" w:hAnsi="Xunta Sans"/>
                <w:b/>
                <w:sz w:val="20"/>
                <w:szCs w:val="20"/>
              </w:rPr>
              <w:t>autoconsumida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Xunta Sans" w:hAnsi="Xunta Sans"/>
                <w:b/>
                <w:sz w:val="20"/>
                <w:szCs w:val="20"/>
              </w:rPr>
              <w:t>MWh</w:t>
            </w:r>
            <w:proofErr w:type="spellEnd"/>
            <w:r>
              <w:rPr>
                <w:rFonts w:ascii="Xunta Sans" w:hAnsi="Xunta Sans"/>
                <w:b/>
                <w:sz w:val="20"/>
                <w:szCs w:val="20"/>
              </w:rPr>
              <w:t>/ano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  <w:tc>
          <w:tcPr>
            <w:tcW w:w="1489" w:type="dxa"/>
            <w:vAlign w:val="center"/>
          </w:tcPr>
          <w:p w:rsidR="008C2433" w:rsidRPr="00D76BF8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 xml:space="preserve">Porcentaxe de enerxía producida </w:t>
            </w:r>
            <w:proofErr w:type="spellStart"/>
            <w:r>
              <w:rPr>
                <w:rFonts w:ascii="Xunta Sans" w:hAnsi="Xunta Sans"/>
                <w:b/>
                <w:sz w:val="20"/>
                <w:szCs w:val="20"/>
              </w:rPr>
              <w:t>autoconsumida</w:t>
            </w:r>
            <w:proofErr w:type="spellEnd"/>
            <w:r>
              <w:rPr>
                <w:rFonts w:ascii="Xunta Sans" w:hAnsi="Xunta Sans"/>
                <w:b/>
                <w:sz w:val="20"/>
                <w:szCs w:val="20"/>
              </w:rPr>
              <w:t xml:space="preserve"> (%)</w:t>
            </w:r>
          </w:p>
        </w:tc>
        <w:tc>
          <w:tcPr>
            <w:tcW w:w="1489" w:type="dxa"/>
          </w:tcPr>
          <w:p w:rsidR="008C2433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Rendemento enerxético (2)</w:t>
            </w:r>
          </w:p>
        </w:tc>
        <w:tc>
          <w:tcPr>
            <w:tcW w:w="1489" w:type="dxa"/>
          </w:tcPr>
          <w:p w:rsidR="008C2433" w:rsidRDefault="008C2433" w:rsidP="00DE0B7D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Potencia de instalacións preexistentes (kW)</w:t>
            </w: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DE0B7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037FCA" w:rsidRDefault="00037FCA" w:rsidP="00037FCA">
      <w:pPr>
        <w:jc w:val="both"/>
        <w:rPr>
          <w:rFonts w:ascii="Calibri" w:hAnsi="Calibri"/>
          <w:b/>
          <w:sz w:val="20"/>
          <w:szCs w:val="20"/>
        </w:rPr>
      </w:pPr>
    </w:p>
    <w:p w:rsidR="00037FCA" w:rsidRPr="0083685F" w:rsidRDefault="008C2433" w:rsidP="0083685F">
      <w:pPr>
        <w:pStyle w:val="Prrafodelista"/>
        <w:numPr>
          <w:ilvl w:val="0"/>
          <w:numId w:val="17"/>
        </w:numPr>
        <w:kinsoku w:val="0"/>
        <w:overflowPunct w:val="0"/>
        <w:ind w:left="357" w:hanging="357"/>
        <w:mirrorIndents/>
        <w:jc w:val="both"/>
        <w:textAlignment w:val="baseline"/>
        <w:rPr>
          <w:rFonts w:ascii="Xunta Sans" w:hAnsi="Xunta Sans"/>
          <w:b/>
          <w:sz w:val="18"/>
          <w:szCs w:val="18"/>
        </w:rPr>
      </w:pP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Para fotovoltaica </w:t>
      </w:r>
      <w:r w:rsidR="0083685F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c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onsidérase potencia nominal da instalación a potencia mínima entre a potencia nominal dos inversores e o </w:t>
      </w:r>
      <w:proofErr w:type="spellStart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sumatorio</w:t>
      </w:r>
      <w:proofErr w:type="spellEnd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da potencia pico dos paneis instalados. En instalacións illadas da rede a potencia nominal coincidirá co </w:t>
      </w:r>
      <w:proofErr w:type="spellStart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sumatorio</w:t>
      </w:r>
      <w:proofErr w:type="spellEnd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da potencia pico dos paneis instalados. No caso de instalacións de bombas de calor (</w:t>
      </w:r>
      <w:proofErr w:type="spellStart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aerotermia</w:t>
      </w:r>
      <w:proofErr w:type="spellEnd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e xeotermia), tomaranse como temperaturas de referencia para o cálculo da potencia: 0/35 ºC para bombas de calor xeotérmicas e 7/35 ºC para </w:t>
      </w:r>
      <w:proofErr w:type="spellStart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aerotermia</w:t>
      </w:r>
      <w:proofErr w:type="spellEnd"/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. No caso das instalacións de solar térmica, considerarase como potencia térmica nominal a correspondente a unha radiación de 1.000 W/m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  <w:vertAlign w:val="superscript"/>
        </w:rPr>
        <w:t>2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e un salto térmico de 50º C.</w:t>
      </w:r>
    </w:p>
    <w:p w:rsidR="008C2433" w:rsidRPr="0083685F" w:rsidRDefault="0083685F" w:rsidP="0083685F">
      <w:pPr>
        <w:pStyle w:val="Prrafodelista"/>
        <w:numPr>
          <w:ilvl w:val="0"/>
          <w:numId w:val="17"/>
        </w:numPr>
        <w:kinsoku w:val="0"/>
        <w:overflowPunct w:val="0"/>
        <w:ind w:left="357" w:hanging="357"/>
        <w:mirrorIndents/>
        <w:jc w:val="both"/>
        <w:textAlignment w:val="baseline"/>
        <w:rPr>
          <w:rFonts w:ascii="Xunta Sans" w:hAnsi="Xunta Sans"/>
          <w:color w:val="333333"/>
          <w:sz w:val="18"/>
          <w:szCs w:val="18"/>
          <w:shd w:val="clear" w:color="auto" w:fill="FFFFFF"/>
        </w:rPr>
      </w:pP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Para 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módulos fotovoltaicos 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indicarase a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eficiencia enerxética para unha irradiación de 1000 W/m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  <w:vertAlign w:val="superscript"/>
        </w:rPr>
        <w:t>2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e a unha temperatura de 25 ºC.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No caso de bombas de calor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o sistema deberá poder ser considerado como renovable, o que se verificará conforme a norma UNE-EN 14825/2012, UNE-EN 12309 ou mediante o cumprimento dos requirimentos mínimos incluídos no documento “Prestacións medias estacionais das bombas de calor para a produción de calor en edificios”, emitido polo Instituto para la Diversificación y </w:t>
      </w:r>
      <w:proofErr w:type="spellStart"/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Ahorro</w:t>
      </w:r>
      <w:proofErr w:type="spellEnd"/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de la </w:t>
      </w:r>
      <w:proofErr w:type="spellStart"/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Energía</w:t>
      </w:r>
      <w:proofErr w:type="spellEnd"/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, en función das características da instalación. Polo tanto, para xustificar esta condición, deberá achegarse a documentación xustificativa do </w:t>
      </w:r>
      <w:proofErr w:type="spellStart"/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SCOPnet</w:t>
      </w:r>
      <w:proofErr w:type="spellEnd"/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para clima cálido ou ben o ensaio para a obtención do COP, do factor de corrección FC e do factor de ponderación FP segundo a zona climática e o tipo de instalación.</w:t>
      </w: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6171B1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ORZAMENTO DETALLADO</w:t>
      </w:r>
    </w:p>
    <w:tbl>
      <w:tblPr>
        <w:tblpPr w:leftFromText="141" w:rightFromText="141" w:vertAnchor="text" w:horzAnchor="margin" w:tblpXSpec="center" w:tblpY="96"/>
        <w:tblW w:w="12651" w:type="dxa"/>
        <w:jc w:val="center"/>
        <w:tblLayout w:type="fixed"/>
        <w:tblLook w:val="01E0" w:firstRow="1" w:lastRow="1" w:firstColumn="1" w:lastColumn="1" w:noHBand="0" w:noVBand="0"/>
      </w:tblPr>
      <w:tblGrid>
        <w:gridCol w:w="3925"/>
        <w:gridCol w:w="1746"/>
        <w:gridCol w:w="1701"/>
        <w:gridCol w:w="1276"/>
        <w:gridCol w:w="1276"/>
        <w:gridCol w:w="992"/>
        <w:gridCol w:w="1735"/>
      </w:tblGrid>
      <w:tr w:rsidR="00CF3A8D" w:rsidTr="0019503E">
        <w:trPr>
          <w:trHeight w:val="368"/>
          <w:jc w:val="center"/>
        </w:trPr>
        <w:tc>
          <w:tcPr>
            <w:tcW w:w="5671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19503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Equipos, instalacións, montaxe e posta en marcha </w:t>
            </w:r>
            <w:r w:rsidR="009C598F">
              <w:rPr>
                <w:rFonts w:ascii="Xunta Sans" w:eastAsia="Batang" w:hAnsi="Xunta Sans"/>
                <w:b/>
                <w:sz w:val="20"/>
                <w:szCs w:val="20"/>
              </w:rPr>
              <w:t>(segregar os investimentos por tecnoloxía)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9C598F" w:rsidP="0019503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Tecnoloxía</w:t>
            </w:r>
            <w:r w:rsidR="00453BE0">
              <w:rPr>
                <w:rFonts w:ascii="Xunta Sans" w:eastAsia="Batang" w:hAnsi="Xunta Sans"/>
                <w:b/>
                <w:sz w:val="20"/>
                <w:szCs w:val="20"/>
              </w:rPr>
              <w:t xml:space="preserve"> (*)</w:t>
            </w:r>
          </w:p>
        </w:tc>
        <w:tc>
          <w:tcPr>
            <w:tcW w:w="1276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19503E">
            <w:pPr>
              <w:ind w:left="-108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 w:rsidP="00074EB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</w:p>
        </w:tc>
        <w:tc>
          <w:tcPr>
            <w:tcW w:w="173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074EB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CF3A8D" w:rsidRDefault="00CF3A8D" w:rsidP="00074EB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</w:p>
        </w:tc>
      </w:tr>
      <w:tr w:rsidR="00CF3A8D" w:rsidTr="00CF3A8D">
        <w:trPr>
          <w:trHeight w:val="367"/>
          <w:jc w:val="center"/>
        </w:trPr>
        <w:tc>
          <w:tcPr>
            <w:tcW w:w="5671" w:type="dxa"/>
            <w:gridSpan w:val="2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</w:p>
        </w:tc>
        <w:tc>
          <w:tcPr>
            <w:tcW w:w="173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4476A9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476A9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476A9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tbl>
      <w:tblPr>
        <w:tblW w:w="13661" w:type="dxa"/>
        <w:tblInd w:w="541" w:type="dxa"/>
        <w:tblLayout w:type="fixed"/>
        <w:tblLook w:val="01E0" w:firstRow="1" w:lastRow="1" w:firstColumn="1" w:lastColumn="1" w:noHBand="0" w:noVBand="0"/>
      </w:tblPr>
      <w:tblGrid>
        <w:gridCol w:w="13661"/>
      </w:tblGrid>
      <w:tr w:rsidR="00060433">
        <w:trPr>
          <w:trHeight w:val="156"/>
        </w:trPr>
        <w:tc>
          <w:tcPr>
            <w:tcW w:w="13661" w:type="dxa"/>
            <w:vAlign w:val="center"/>
          </w:tcPr>
          <w:p w:rsidR="00060433" w:rsidRDefault="00060433" w:rsidP="00CF3A8D">
            <w:pPr>
              <w:rPr>
                <w:rFonts w:ascii="Xunta Sans" w:eastAsia="Batang" w:hAnsi="Xunta Sans"/>
                <w:sz w:val="18"/>
                <w:szCs w:val="18"/>
              </w:rPr>
            </w:pPr>
          </w:p>
        </w:tc>
      </w:tr>
    </w:tbl>
    <w:p w:rsidR="00074EB2" w:rsidRDefault="00074EB2">
      <w:pPr>
        <w:pStyle w:val="Style19"/>
        <w:jc w:val="both"/>
        <w:rPr>
          <w:rFonts w:ascii="Xunta Sans" w:eastAsia="Batang" w:hAnsi="Xunta Sans"/>
          <w:b/>
          <w:sz w:val="20"/>
          <w:szCs w:val="20"/>
        </w:rPr>
      </w:pPr>
    </w:p>
    <w:p w:rsidR="00060433" w:rsidRPr="0019503E" w:rsidRDefault="00453BE0">
      <w:pPr>
        <w:pStyle w:val="Style19"/>
        <w:jc w:val="both"/>
        <w:rPr>
          <w:rFonts w:ascii="Xunta Sans" w:eastAsia="Batang" w:hAnsi="Xunta Sans"/>
          <w:sz w:val="20"/>
          <w:szCs w:val="20"/>
        </w:rPr>
      </w:pPr>
      <w:r w:rsidRPr="0019503E">
        <w:rPr>
          <w:rFonts w:ascii="Xunta Sans" w:eastAsia="Batang" w:hAnsi="Xunta Sans"/>
          <w:sz w:val="20"/>
          <w:szCs w:val="20"/>
        </w:rPr>
        <w:t xml:space="preserve">*Diferenciar os investimentos asociados a cada tecnoloxía. Por exemplo: fotovoltaica, </w:t>
      </w:r>
      <w:proofErr w:type="spellStart"/>
      <w:r w:rsidRPr="0019503E">
        <w:rPr>
          <w:rFonts w:ascii="Xunta Sans" w:eastAsia="Batang" w:hAnsi="Xunta Sans"/>
          <w:sz w:val="20"/>
          <w:szCs w:val="20"/>
        </w:rPr>
        <w:t>minieólica</w:t>
      </w:r>
      <w:proofErr w:type="spellEnd"/>
      <w:r w:rsidRPr="0019503E">
        <w:rPr>
          <w:rFonts w:ascii="Xunta Sans" w:eastAsia="Batang" w:hAnsi="Xunta Sans"/>
          <w:sz w:val="20"/>
          <w:szCs w:val="20"/>
        </w:rPr>
        <w:t xml:space="preserve">, almacenamento eléctrico, biomasa, </w:t>
      </w:r>
      <w:proofErr w:type="spellStart"/>
      <w:r w:rsidRPr="0019503E">
        <w:rPr>
          <w:rFonts w:ascii="Xunta Sans" w:eastAsia="Batang" w:hAnsi="Xunta Sans"/>
          <w:sz w:val="20"/>
          <w:szCs w:val="20"/>
        </w:rPr>
        <w:t>aerotermia</w:t>
      </w:r>
      <w:proofErr w:type="spellEnd"/>
      <w:r w:rsidRPr="0019503E">
        <w:rPr>
          <w:rFonts w:ascii="Xunta Sans" w:eastAsia="Batang" w:hAnsi="Xunta Sans"/>
          <w:sz w:val="20"/>
          <w:szCs w:val="20"/>
        </w:rPr>
        <w:t>, xeotermia, solar térmica con paneis planos, solar térmica con tubos de baleiro,...</w:t>
      </w: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</w:pP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</w:pP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</w:pP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  <w:sectPr w:rsidR="00BE270B">
          <w:headerReference w:type="default" r:id="rId17"/>
          <w:footerReference w:type="default" r:id="rId18"/>
          <w:headerReference w:type="first" r:id="rId19"/>
          <w:footerReference w:type="first" r:id="rId20"/>
          <w:pgSz w:w="16838" w:h="11906" w:orient="landscape"/>
          <w:pgMar w:top="1701" w:right="1418" w:bottom="1701" w:left="1418" w:header="709" w:footer="964" w:gutter="0"/>
          <w:cols w:space="720"/>
          <w:formProt w:val="0"/>
          <w:docGrid w:linePitch="360"/>
        </w:sectPr>
      </w:pPr>
    </w:p>
    <w:p w:rsidR="00453BE0" w:rsidRDefault="00453BE0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476A9" w:rsidRDefault="004476A9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476A9" w:rsidRDefault="004476A9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6171B1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CUSTE SUBVENCIONABLE DA ACTUACIÓN </w:t>
      </w:r>
    </w:p>
    <w:p w:rsidR="00060433" w:rsidRDefault="00060433">
      <w:pPr>
        <w:ind w:left="284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ind w:left="708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ab/>
      </w:r>
      <w:r>
        <w:rPr>
          <w:rFonts w:ascii="Xunta Sans" w:hAnsi="Xunta Sans"/>
          <w:b/>
          <w:sz w:val="20"/>
          <w:szCs w:val="20"/>
        </w:rPr>
        <w:tab/>
      </w:r>
    </w:p>
    <w:tbl>
      <w:tblPr>
        <w:tblW w:w="6939" w:type="dxa"/>
        <w:jc w:val="center"/>
        <w:tblLayout w:type="fixed"/>
        <w:tblLook w:val="04A0" w:firstRow="1" w:lastRow="0" w:firstColumn="1" w:lastColumn="0" w:noHBand="0" w:noVBand="1"/>
      </w:tblPr>
      <w:tblGrid>
        <w:gridCol w:w="3680"/>
        <w:gridCol w:w="3259"/>
      </w:tblGrid>
      <w:tr w:rsidR="00060433" w:rsidTr="00EA3FD2">
        <w:trPr>
          <w:trHeight w:val="436"/>
          <w:jc w:val="center"/>
        </w:trPr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9A1557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Custe subvencionable da actuación </w:t>
            </w:r>
            <w:r w:rsidR="00BE270B">
              <w:rPr>
                <w:rFonts w:ascii="Xunta Sans" w:eastAsia="Batang" w:hAnsi="Xunta Sans"/>
                <w:sz w:val="20"/>
                <w:szCs w:val="20"/>
              </w:rPr>
              <w:t>asociado a instalacións de produción renovable</w:t>
            </w:r>
            <w:r>
              <w:rPr>
                <w:rFonts w:ascii="Xunta Sans" w:eastAsia="Batang" w:hAnsi="Xunta Sans"/>
                <w:sz w:val="20"/>
                <w:szCs w:val="20"/>
              </w:rPr>
              <w:t>(€) (1)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0604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BE270B" w:rsidTr="00EA3FD2">
        <w:trPr>
          <w:trHeight w:val="436"/>
          <w:jc w:val="center"/>
        </w:trPr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270B" w:rsidRDefault="00BE270B" w:rsidP="00BE270B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Custe subvencionable da actuación asociado a instalacións que non producen directamente enerxías renovable(€). Tales como instalacións de almacenamento ou distribución ou consumo de hidróxeno verde (1)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270B" w:rsidRDefault="00BE270B">
            <w:pPr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274728" w:rsidRDefault="00274728">
      <w:pPr>
        <w:jc w:val="both"/>
        <w:rPr>
          <w:rFonts w:ascii="Xunta Sans" w:hAnsi="Xunta Sans"/>
          <w:b/>
          <w:sz w:val="20"/>
          <w:szCs w:val="20"/>
        </w:rPr>
      </w:pPr>
    </w:p>
    <w:p w:rsidR="00BE270B" w:rsidRPr="00BE270B" w:rsidRDefault="009A1557" w:rsidP="00BE270B">
      <w:pPr>
        <w:numPr>
          <w:ilvl w:val="0"/>
          <w:numId w:val="2"/>
        </w:numPr>
        <w:ind w:left="709" w:hanging="425"/>
        <w:jc w:val="both"/>
        <w:rPr>
          <w:rFonts w:ascii="Xunta Sans" w:hAnsi="Xunta Sans"/>
          <w:b/>
          <w:sz w:val="20"/>
          <w:szCs w:val="20"/>
        </w:rPr>
      </w:pPr>
      <w:r w:rsidRPr="00BE270B">
        <w:rPr>
          <w:rFonts w:ascii="Xunta Sans" w:hAnsi="Xunta Sans"/>
          <w:sz w:val="18"/>
          <w:szCs w:val="18"/>
        </w:rPr>
        <w:t xml:space="preserve">Custe do investimento para o que se solicita a subvención </w:t>
      </w:r>
      <w:r w:rsidR="00BE270B" w:rsidRPr="00BE270B">
        <w:rPr>
          <w:rFonts w:ascii="Xunta Sans" w:hAnsi="Xunta Sans"/>
          <w:sz w:val="18"/>
          <w:szCs w:val="18"/>
        </w:rPr>
        <w:t>limitado no seu caso polo custes elixibles máximos establecidos nas bases da convocatoria.</w:t>
      </w:r>
    </w:p>
    <w:p w:rsidR="00060433" w:rsidRPr="00BE270B" w:rsidRDefault="00BE270B" w:rsidP="00BE270B">
      <w:pPr>
        <w:ind w:left="709"/>
        <w:jc w:val="both"/>
        <w:rPr>
          <w:rFonts w:ascii="Xunta Sans" w:hAnsi="Xunta Sans"/>
          <w:b/>
          <w:sz w:val="20"/>
          <w:szCs w:val="20"/>
        </w:rPr>
      </w:pPr>
      <w:r w:rsidRPr="00BE270B">
        <w:rPr>
          <w:rFonts w:ascii="Xunta Sans" w:hAnsi="Xunta Sans"/>
          <w:sz w:val="18"/>
          <w:szCs w:val="18"/>
        </w:rPr>
        <w:t xml:space="preserve"> </w:t>
      </w:r>
    </w:p>
    <w:p w:rsidR="00060433" w:rsidRDefault="009A1557" w:rsidP="006171B1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DOCUMENTACIÓN TÉCNICA COMPLEMENTARIA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1) Plano de situación das instalacións no establecemento coa distribución </w:t>
      </w:r>
      <w:r w:rsidR="00BE270B">
        <w:rPr>
          <w:rFonts w:ascii="Xunta Sans" w:hAnsi="Xunta Sans"/>
          <w:sz w:val="20"/>
          <w:szCs w:val="20"/>
        </w:rPr>
        <w:t xml:space="preserve">prevista </w:t>
      </w:r>
      <w:r>
        <w:rPr>
          <w:rFonts w:ascii="Xunta Sans" w:hAnsi="Xunta Sans"/>
          <w:sz w:val="20"/>
          <w:szCs w:val="20"/>
        </w:rPr>
        <w:t>dos equipos.</w:t>
      </w:r>
    </w:p>
    <w:p w:rsidR="00060433" w:rsidRDefault="009A1557" w:rsidP="00074EB2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2) Fotografías que reflictan a situación actual. 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3) Documento denominado “Ficha de consumos”.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4) Características técnicas dos equipamentos subministrad</w:t>
      </w:r>
      <w:r w:rsidR="00EA1D71">
        <w:rPr>
          <w:rFonts w:ascii="Xunta Sans" w:hAnsi="Xunta Sans"/>
          <w:sz w:val="20"/>
          <w:szCs w:val="20"/>
        </w:rPr>
        <w:t>a</w:t>
      </w:r>
      <w:r>
        <w:rPr>
          <w:rFonts w:ascii="Xunta Sans" w:hAnsi="Xunta Sans"/>
          <w:sz w:val="20"/>
          <w:szCs w:val="20"/>
        </w:rPr>
        <w:t>s polo fabricante.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5) Documento denominado “Declaración de non causar dano significativo ao medio”.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6) Tres ofertas para investimentos iguales o superiores a 15.000 €.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sz w:val="20"/>
          <w:szCs w:val="20"/>
        </w:rPr>
      </w:pPr>
    </w:p>
    <w:p w:rsidR="00060433" w:rsidRDefault="009A1557" w:rsidP="008056A9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 </w:t>
      </w:r>
    </w:p>
    <w:p w:rsidR="00274728" w:rsidRDefault="00274728" w:rsidP="008056A9">
      <w:pPr>
        <w:jc w:val="both"/>
        <w:rPr>
          <w:rFonts w:ascii="Xunta Sans" w:hAnsi="Xunta Sans"/>
          <w:sz w:val="20"/>
          <w:szCs w:val="20"/>
        </w:rPr>
      </w:pPr>
    </w:p>
    <w:p w:rsidR="00274728" w:rsidRDefault="00274728" w:rsidP="008056A9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Sinatura do técnico que enche a memoria:                                        </w:t>
      </w: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DNI:</w:t>
      </w: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Titulación:</w:t>
      </w:r>
    </w:p>
    <w:p w:rsidR="00060433" w:rsidRDefault="00060433">
      <w:pPr>
        <w:rPr>
          <w:rFonts w:ascii="Xunta Sans" w:hAnsi="Xunta Sans"/>
          <w:b/>
          <w:sz w:val="20"/>
          <w:szCs w:val="20"/>
        </w:rPr>
      </w:pPr>
    </w:p>
    <w:sectPr w:rsidR="00060433">
      <w:headerReference w:type="default" r:id="rId21"/>
      <w:footerReference w:type="default" r:id="rId22"/>
      <w:headerReference w:type="first" r:id="rId23"/>
      <w:footerReference w:type="first" r:id="rId24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20B" w:rsidRDefault="0032120B">
      <w:r>
        <w:separator/>
      </w:r>
    </w:p>
  </w:endnote>
  <w:endnote w:type="continuationSeparator" w:id="0">
    <w:p w:rsidR="0032120B" w:rsidRDefault="00321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Xunta Sans"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Piedepgina"/>
      <w:jc w:val="both"/>
      <w:rPr>
        <w:rFonts w:ascii="Xunta Sans" w:hAnsi="Xunta Sans"/>
        <w:sz w:val="18"/>
        <w:szCs w:val="18"/>
      </w:rPr>
    </w:pPr>
    <w:r>
      <w:rPr>
        <w:rFonts w:ascii="Xunta Sans" w:hAnsi="Xunta Sans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  <w:p w:rsidR="00DE0B7D" w:rsidRDefault="00DE0B7D">
    <w:pPr>
      <w:pStyle w:val="Piedepgina"/>
      <w:jc w:val="both"/>
      <w:rPr>
        <w:rFonts w:ascii="Xunta Sans" w:hAnsi="Xunta Sans"/>
        <w:sz w:val="18"/>
        <w:szCs w:val="18"/>
      </w:rPr>
    </w:pPr>
  </w:p>
  <w:p w:rsidR="00DE0B7D" w:rsidRDefault="00DE0B7D">
    <w:pPr>
      <w:pStyle w:val="Piedepgina"/>
      <w:jc w:val="both"/>
      <w:rPr>
        <w:rFonts w:ascii="Xunta Sans" w:hAnsi="Xunta Sans"/>
        <w:b/>
        <w:sz w:val="18"/>
        <w:szCs w:val="18"/>
      </w:rPr>
    </w:pPr>
    <w:r>
      <w:rPr>
        <w:rFonts w:ascii="Xunta Sans" w:hAnsi="Xunta Sans"/>
        <w:b/>
        <w:sz w:val="18"/>
        <w:szCs w:val="18"/>
      </w:rPr>
      <w:t>A memoria deberá de estar asinada por un técnico cualificado, indicando o nome completo e o seu DNI.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Piedepgina"/>
      <w:rPr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Piedepgina"/>
      <w:rPr>
        <w:szCs w:val="18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Piedepgina"/>
      <w:ind w:right="36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20B" w:rsidRDefault="0032120B">
      <w:r>
        <w:separator/>
      </w:r>
    </w:p>
  </w:footnote>
  <w:footnote w:type="continuationSeparator" w:id="0">
    <w:p w:rsidR="0032120B" w:rsidRDefault="003212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anchor distT="0" distB="0" distL="114300" distR="114300" simplePos="0" relativeHeight="251658240" behindDoc="0" locked="0" layoutInCell="1" allowOverlap="1" wp14:anchorId="4B843588" wp14:editId="2A0679ED">
          <wp:simplePos x="0" y="0"/>
          <wp:positionH relativeFrom="column">
            <wp:posOffset>-626110</wp:posOffset>
          </wp:positionH>
          <wp:positionV relativeFrom="paragraph">
            <wp:posOffset>-182880</wp:posOffset>
          </wp:positionV>
          <wp:extent cx="1319530" cy="465455"/>
          <wp:effectExtent l="0" t="0" r="0" b="0"/>
          <wp:wrapSquare wrapText="bothSides"/>
          <wp:docPr id="5" name="Imagen 5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E0B7D" w:rsidRDefault="00DE0B7D">
    <w:pPr>
      <w:pStyle w:val="Encabezado"/>
    </w:pPr>
  </w:p>
  <w:p w:rsidR="00DE0B7D" w:rsidRDefault="00DE0B7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Encabezado"/>
    </w:pPr>
    <w:r>
      <w:rPr>
        <w:noProof/>
        <w:lang w:val="es-ES"/>
      </w:rPr>
      <w:drawing>
        <wp:anchor distT="0" distB="0" distL="114300" distR="114300" simplePos="0" relativeHeight="251662336" behindDoc="0" locked="0" layoutInCell="1" allowOverlap="1" wp14:anchorId="6381D138" wp14:editId="06444CC1">
          <wp:simplePos x="0" y="0"/>
          <wp:positionH relativeFrom="column">
            <wp:posOffset>-321310</wp:posOffset>
          </wp:positionH>
          <wp:positionV relativeFrom="paragraph">
            <wp:posOffset>121920</wp:posOffset>
          </wp:positionV>
          <wp:extent cx="1319530" cy="465455"/>
          <wp:effectExtent l="0" t="0" r="0" b="0"/>
          <wp:wrapSquare wrapText="bothSides"/>
          <wp:docPr id="6" name="Imagen 6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E0B7D" w:rsidRDefault="00DE0B7D">
    <w:pPr>
      <w:pStyle w:val="Encabezado"/>
      <w:ind w:left="-85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 w:rsidP="006509E6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anchor distT="0" distB="0" distL="114300" distR="114300" simplePos="0" relativeHeight="251660288" behindDoc="0" locked="0" layoutInCell="1" allowOverlap="1" wp14:anchorId="054141D0" wp14:editId="338676CB">
          <wp:simplePos x="0" y="0"/>
          <wp:positionH relativeFrom="column">
            <wp:posOffset>-473710</wp:posOffset>
          </wp:positionH>
          <wp:positionV relativeFrom="paragraph">
            <wp:posOffset>-30480</wp:posOffset>
          </wp:positionV>
          <wp:extent cx="1319530" cy="465455"/>
          <wp:effectExtent l="0" t="0" r="0" b="0"/>
          <wp:wrapSquare wrapText="bothSides"/>
          <wp:docPr id="4" name="Imagen 4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:rsidR="00DE0B7D" w:rsidRDefault="00DE0B7D">
    <w:pPr>
      <w:pStyle w:val="Encabezado"/>
      <w:ind w:left="-85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Encabezado"/>
      <w:tabs>
        <w:tab w:val="clear" w:pos="8504"/>
        <w:tab w:val="right" w:pos="9072"/>
      </w:tabs>
      <w:ind w:firstLine="708"/>
    </w:pPr>
    <w:r>
      <w:t xml:space="preserve">                               </w:t>
    </w:r>
    <w:r>
      <w:tab/>
    </w:r>
  </w:p>
  <w:p w:rsidR="00DE0B7D" w:rsidRDefault="00DE0B7D">
    <w:pPr>
      <w:pStyle w:val="Encabezado"/>
      <w:ind w:left="-851"/>
    </w:pPr>
    <w:r>
      <w:rPr>
        <w:noProof/>
        <w:lang w:val="es-ES"/>
      </w:rPr>
      <w:drawing>
        <wp:anchor distT="0" distB="0" distL="114300" distR="114300" simplePos="0" relativeHeight="251664384" behindDoc="0" locked="0" layoutInCell="1" allowOverlap="1" wp14:anchorId="11229ABE" wp14:editId="779724F1">
          <wp:simplePos x="0" y="0"/>
          <wp:positionH relativeFrom="column">
            <wp:posOffset>10795</wp:posOffset>
          </wp:positionH>
          <wp:positionV relativeFrom="paragraph">
            <wp:posOffset>99060</wp:posOffset>
          </wp:positionV>
          <wp:extent cx="1319530" cy="465455"/>
          <wp:effectExtent l="0" t="0" r="0" b="0"/>
          <wp:wrapSquare wrapText="bothSides"/>
          <wp:docPr id="7" name="Imagen 7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>
    <w:pPr>
      <w:pStyle w:val="Encabezado"/>
    </w:pPr>
  </w:p>
  <w:p w:rsidR="00DE0B7D" w:rsidRDefault="00DE0B7D">
    <w:pPr>
      <w:pStyle w:val="Encabezado"/>
      <w:ind w:left="-851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B7D" w:rsidRDefault="00DE0B7D" w:rsidP="006509E6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anchor distT="0" distB="0" distL="114300" distR="114300" simplePos="0" relativeHeight="251666432" behindDoc="0" locked="0" layoutInCell="1" allowOverlap="1" wp14:anchorId="6F48DF33" wp14:editId="59A78DA7">
          <wp:simplePos x="0" y="0"/>
          <wp:positionH relativeFrom="column">
            <wp:posOffset>-16510</wp:posOffset>
          </wp:positionH>
          <wp:positionV relativeFrom="paragraph">
            <wp:posOffset>426720</wp:posOffset>
          </wp:positionV>
          <wp:extent cx="1319530" cy="465455"/>
          <wp:effectExtent l="0" t="0" r="0" b="0"/>
          <wp:wrapSquare wrapText="bothSides"/>
          <wp:docPr id="8" name="Imagen 8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  <w:t xml:space="preserve"> </w:t>
    </w:r>
  </w:p>
  <w:p w:rsidR="00DE0B7D" w:rsidRDefault="00DE0B7D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747FA"/>
    <w:multiLevelType w:val="hybridMultilevel"/>
    <w:tmpl w:val="80A4A2EE"/>
    <w:lvl w:ilvl="0" w:tplc="8376DD2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6DD78E3"/>
    <w:multiLevelType w:val="hybridMultilevel"/>
    <w:tmpl w:val="FDD473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EE0F32"/>
    <w:multiLevelType w:val="multilevel"/>
    <w:tmpl w:val="27FC37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12BC727A"/>
    <w:multiLevelType w:val="multilevel"/>
    <w:tmpl w:val="ED381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4">
    <w:nsid w:val="3062522B"/>
    <w:multiLevelType w:val="multilevel"/>
    <w:tmpl w:val="2B12DA4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5">
    <w:nsid w:val="39B16E34"/>
    <w:multiLevelType w:val="multilevel"/>
    <w:tmpl w:val="ED381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6">
    <w:nsid w:val="471239C8"/>
    <w:multiLevelType w:val="multilevel"/>
    <w:tmpl w:val="CFF0B0C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>
    <w:nsid w:val="4AA614CD"/>
    <w:multiLevelType w:val="hybridMultilevel"/>
    <w:tmpl w:val="2826C0AE"/>
    <w:lvl w:ilvl="0" w:tplc="BB2281C0">
      <w:start w:val="1"/>
      <w:numFmt w:val="decimal"/>
      <w:lvlText w:val="(%1)"/>
      <w:lvlJc w:val="left"/>
      <w:pPr>
        <w:ind w:left="720" w:hanging="360"/>
      </w:pPr>
      <w:rPr>
        <w:rFonts w:hint="default"/>
        <w:b/>
        <w:color w:val="auto"/>
        <w:sz w:val="20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D55479"/>
    <w:multiLevelType w:val="hybridMultilevel"/>
    <w:tmpl w:val="367E02DA"/>
    <w:lvl w:ilvl="0" w:tplc="AEC665F0">
      <w:start w:val="1"/>
      <w:numFmt w:val="lowerRoman"/>
      <w:lvlText w:val="%1)"/>
      <w:lvlJc w:val="left"/>
      <w:pPr>
        <w:ind w:left="1785" w:hanging="72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2145" w:hanging="360"/>
      </w:pPr>
    </w:lvl>
    <w:lvl w:ilvl="2" w:tplc="0456001B" w:tentative="1">
      <w:start w:val="1"/>
      <w:numFmt w:val="lowerRoman"/>
      <w:lvlText w:val="%3."/>
      <w:lvlJc w:val="right"/>
      <w:pPr>
        <w:ind w:left="2865" w:hanging="180"/>
      </w:pPr>
    </w:lvl>
    <w:lvl w:ilvl="3" w:tplc="0456000F" w:tentative="1">
      <w:start w:val="1"/>
      <w:numFmt w:val="decimal"/>
      <w:lvlText w:val="%4."/>
      <w:lvlJc w:val="left"/>
      <w:pPr>
        <w:ind w:left="3585" w:hanging="360"/>
      </w:pPr>
    </w:lvl>
    <w:lvl w:ilvl="4" w:tplc="04560019" w:tentative="1">
      <w:start w:val="1"/>
      <w:numFmt w:val="lowerLetter"/>
      <w:lvlText w:val="%5."/>
      <w:lvlJc w:val="left"/>
      <w:pPr>
        <w:ind w:left="4305" w:hanging="360"/>
      </w:pPr>
    </w:lvl>
    <w:lvl w:ilvl="5" w:tplc="0456001B" w:tentative="1">
      <w:start w:val="1"/>
      <w:numFmt w:val="lowerRoman"/>
      <w:lvlText w:val="%6."/>
      <w:lvlJc w:val="right"/>
      <w:pPr>
        <w:ind w:left="5025" w:hanging="180"/>
      </w:pPr>
    </w:lvl>
    <w:lvl w:ilvl="6" w:tplc="0456000F" w:tentative="1">
      <w:start w:val="1"/>
      <w:numFmt w:val="decimal"/>
      <w:lvlText w:val="%7."/>
      <w:lvlJc w:val="left"/>
      <w:pPr>
        <w:ind w:left="5745" w:hanging="360"/>
      </w:pPr>
    </w:lvl>
    <w:lvl w:ilvl="7" w:tplc="04560019" w:tentative="1">
      <w:start w:val="1"/>
      <w:numFmt w:val="lowerLetter"/>
      <w:lvlText w:val="%8."/>
      <w:lvlJc w:val="left"/>
      <w:pPr>
        <w:ind w:left="6465" w:hanging="360"/>
      </w:pPr>
    </w:lvl>
    <w:lvl w:ilvl="8" w:tplc="0456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>
    <w:nsid w:val="52BD6478"/>
    <w:multiLevelType w:val="multilevel"/>
    <w:tmpl w:val="2D1CFF40"/>
    <w:lvl w:ilvl="0">
      <w:start w:val="1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abstractNum w:abstractNumId="10">
    <w:nsid w:val="56096D66"/>
    <w:multiLevelType w:val="multilevel"/>
    <w:tmpl w:val="3B6AB66C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Britannic Bold"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left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left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left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left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left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4680"/>
        </w:tabs>
        <w:ind w:left="4680" w:hanging="1800"/>
      </w:pPr>
      <w:rPr>
        <w:rFonts w:cs="Times New Roman" w:hint="default"/>
      </w:rPr>
    </w:lvl>
  </w:abstractNum>
  <w:abstractNum w:abstractNumId="11">
    <w:nsid w:val="60A7222A"/>
    <w:multiLevelType w:val="multilevel"/>
    <w:tmpl w:val="C4E291DA"/>
    <w:lvl w:ilvl="0">
      <w:start w:val="2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672369CF"/>
    <w:multiLevelType w:val="multilevel"/>
    <w:tmpl w:val="E26027C4"/>
    <w:lvl w:ilvl="0">
      <w:start w:val="2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72835051"/>
    <w:multiLevelType w:val="multilevel"/>
    <w:tmpl w:val="5C940A8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72F26D75"/>
    <w:multiLevelType w:val="multilevel"/>
    <w:tmpl w:val="A9301780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5">
    <w:nsid w:val="77874107"/>
    <w:multiLevelType w:val="hybridMultilevel"/>
    <w:tmpl w:val="94C4C4C0"/>
    <w:lvl w:ilvl="0" w:tplc="1118031C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D032DA9"/>
    <w:multiLevelType w:val="multilevel"/>
    <w:tmpl w:val="ED381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7">
    <w:nsid w:val="7DEC1F23"/>
    <w:multiLevelType w:val="multilevel"/>
    <w:tmpl w:val="3B6AB66C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Britannic Bold"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left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left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left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left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left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4680"/>
        </w:tabs>
        <w:ind w:left="4680" w:hanging="1800"/>
      </w:pPr>
      <w:rPr>
        <w:rFonts w:cs="Times New Roman" w:hint="default"/>
      </w:rPr>
    </w:lvl>
  </w:abstractNum>
  <w:num w:numId="1">
    <w:abstractNumId w:val="3"/>
  </w:num>
  <w:num w:numId="2">
    <w:abstractNumId w:val="9"/>
  </w:num>
  <w:num w:numId="3">
    <w:abstractNumId w:val="11"/>
  </w:num>
  <w:num w:numId="4">
    <w:abstractNumId w:val="12"/>
  </w:num>
  <w:num w:numId="5">
    <w:abstractNumId w:val="2"/>
  </w:num>
  <w:num w:numId="6">
    <w:abstractNumId w:val="8"/>
  </w:num>
  <w:num w:numId="7">
    <w:abstractNumId w:val="16"/>
  </w:num>
  <w:num w:numId="8">
    <w:abstractNumId w:val="17"/>
  </w:num>
  <w:num w:numId="9">
    <w:abstractNumId w:val="10"/>
  </w:num>
  <w:num w:numId="10">
    <w:abstractNumId w:val="6"/>
  </w:num>
  <w:num w:numId="11">
    <w:abstractNumId w:val="13"/>
  </w:num>
  <w:num w:numId="12">
    <w:abstractNumId w:val="5"/>
  </w:num>
  <w:num w:numId="13">
    <w:abstractNumId w:val="15"/>
  </w:num>
  <w:num w:numId="14">
    <w:abstractNumId w:val="4"/>
  </w:num>
  <w:num w:numId="15">
    <w:abstractNumId w:val="14"/>
  </w:num>
  <w:num w:numId="16">
    <w:abstractNumId w:val="1"/>
  </w:num>
  <w:num w:numId="17">
    <w:abstractNumId w:val="7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defaultTabStop w:val="708"/>
  <w:autoHyphenation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433"/>
    <w:rsid w:val="00034006"/>
    <w:rsid w:val="00037FCA"/>
    <w:rsid w:val="00060433"/>
    <w:rsid w:val="00074EB2"/>
    <w:rsid w:val="000A02FA"/>
    <w:rsid w:val="000F2A5C"/>
    <w:rsid w:val="00146091"/>
    <w:rsid w:val="001564F3"/>
    <w:rsid w:val="0019503E"/>
    <w:rsid w:val="001E72D7"/>
    <w:rsid w:val="002302E8"/>
    <w:rsid w:val="00274728"/>
    <w:rsid w:val="0032120B"/>
    <w:rsid w:val="003A3AC6"/>
    <w:rsid w:val="004476A9"/>
    <w:rsid w:val="00453BE0"/>
    <w:rsid w:val="00454C24"/>
    <w:rsid w:val="004741E4"/>
    <w:rsid w:val="004E4F50"/>
    <w:rsid w:val="00550D02"/>
    <w:rsid w:val="00570231"/>
    <w:rsid w:val="005D50E9"/>
    <w:rsid w:val="005D6611"/>
    <w:rsid w:val="005E45D2"/>
    <w:rsid w:val="006171B1"/>
    <w:rsid w:val="006177BA"/>
    <w:rsid w:val="00623705"/>
    <w:rsid w:val="00647DB7"/>
    <w:rsid w:val="006509E6"/>
    <w:rsid w:val="006B79A4"/>
    <w:rsid w:val="00730140"/>
    <w:rsid w:val="00796DC7"/>
    <w:rsid w:val="008056A9"/>
    <w:rsid w:val="008313C0"/>
    <w:rsid w:val="0083685F"/>
    <w:rsid w:val="008433BA"/>
    <w:rsid w:val="00843515"/>
    <w:rsid w:val="008535F8"/>
    <w:rsid w:val="008C2433"/>
    <w:rsid w:val="009828BB"/>
    <w:rsid w:val="009941C8"/>
    <w:rsid w:val="009A1557"/>
    <w:rsid w:val="009C196A"/>
    <w:rsid w:val="009C598F"/>
    <w:rsid w:val="009E57C0"/>
    <w:rsid w:val="00A84DDF"/>
    <w:rsid w:val="00AE32D6"/>
    <w:rsid w:val="00B36336"/>
    <w:rsid w:val="00B70418"/>
    <w:rsid w:val="00BA36C3"/>
    <w:rsid w:val="00BA68A2"/>
    <w:rsid w:val="00BB07BB"/>
    <w:rsid w:val="00BE270B"/>
    <w:rsid w:val="00C216C6"/>
    <w:rsid w:val="00C616CF"/>
    <w:rsid w:val="00CD7909"/>
    <w:rsid w:val="00CF3A8D"/>
    <w:rsid w:val="00D4706B"/>
    <w:rsid w:val="00D47C90"/>
    <w:rsid w:val="00D76CAD"/>
    <w:rsid w:val="00D8561F"/>
    <w:rsid w:val="00D87919"/>
    <w:rsid w:val="00DA2E03"/>
    <w:rsid w:val="00DD1AC0"/>
    <w:rsid w:val="00DE0B7D"/>
    <w:rsid w:val="00EA1D71"/>
    <w:rsid w:val="00EA3FD2"/>
    <w:rsid w:val="00F46BE0"/>
    <w:rsid w:val="00F55668"/>
    <w:rsid w:val="00F62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Caracteresdenotaalpie">
    <w:name w:val="Caracteres de nota al pie"/>
    <w:uiPriority w:val="99"/>
    <w:semiHidden/>
    <w:qFormat/>
    <w:rsid w:val="008C14A4"/>
    <w:rPr>
      <w:rFonts w:cs="Times New Roman"/>
      <w:vertAlign w:val="superscript"/>
    </w:rPr>
  </w:style>
  <w:style w:type="character" w:styleId="Refdenotaalpie">
    <w:name w:val="footnote reference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">
    <w:name w:val="caption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aliases w:val="Lista - Párrafo,Table of contents numbered,List bullet 1,Párrafo Numerado,List Paragraph compact,Normal bullet 2,Paragraphe de liste 2,Reference list,Bullet list,Numbered List,List Paragraph1,1st level - Bullet List Paragraph,Paragraph"/>
    <w:basedOn w:val="Normal"/>
    <w:link w:val="PrrafodelistaCar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western">
    <w:name w:val="western"/>
    <w:basedOn w:val="Normal"/>
    <w:qFormat/>
    <w:rsid w:val="007B0D4A"/>
    <w:pPr>
      <w:suppressAutoHyphens w:val="0"/>
      <w:spacing w:beforeAutospacing="1" w:line="300" w:lineRule="auto"/>
      <w:jc w:val="both"/>
    </w:pPr>
    <w:rPr>
      <w:rFonts w:ascii="Arial" w:hAnsi="Arial" w:cs="Arial"/>
      <w:color w:val="000000"/>
      <w:spacing w:val="-4"/>
      <w:lang w:val="es-ES"/>
    </w:rPr>
  </w:style>
  <w:style w:type="table" w:styleId="Tablaconcuadrcula">
    <w:name w:val="Table Grid"/>
    <w:basedOn w:val="Tablanormal"/>
    <w:uiPriority w:val="99"/>
    <w:qFormat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rsid w:val="008535F8"/>
    <w:pPr>
      <w:suppressAutoHyphens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Lista - Párrafo Car,Table of contents numbered Car,List bullet 1 Car,Párrafo Numerado Car,List Paragraph compact Car,Normal bullet 2 Car,Paragraphe de liste 2 Car,Reference list Car,Bullet list Car,Numbered List Car,Paragraph Car"/>
    <w:link w:val="Prrafodelista"/>
    <w:uiPriority w:val="34"/>
    <w:qFormat/>
    <w:locked/>
    <w:rsid w:val="00D8561F"/>
    <w:rPr>
      <w:sz w:val="24"/>
      <w:szCs w:val="24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Caracteresdenotaalpie">
    <w:name w:val="Caracteres de nota al pie"/>
    <w:uiPriority w:val="99"/>
    <w:semiHidden/>
    <w:qFormat/>
    <w:rsid w:val="008C14A4"/>
    <w:rPr>
      <w:rFonts w:cs="Times New Roman"/>
      <w:vertAlign w:val="superscript"/>
    </w:rPr>
  </w:style>
  <w:style w:type="character" w:styleId="Refdenotaalpie">
    <w:name w:val="footnote reference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">
    <w:name w:val="caption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aliases w:val="Lista - Párrafo,Table of contents numbered,List bullet 1,Párrafo Numerado,List Paragraph compact,Normal bullet 2,Paragraphe de liste 2,Reference list,Bullet list,Numbered List,List Paragraph1,1st level - Bullet List Paragraph,Paragraph"/>
    <w:basedOn w:val="Normal"/>
    <w:link w:val="PrrafodelistaCar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western">
    <w:name w:val="western"/>
    <w:basedOn w:val="Normal"/>
    <w:qFormat/>
    <w:rsid w:val="007B0D4A"/>
    <w:pPr>
      <w:suppressAutoHyphens w:val="0"/>
      <w:spacing w:beforeAutospacing="1" w:line="300" w:lineRule="auto"/>
      <w:jc w:val="both"/>
    </w:pPr>
    <w:rPr>
      <w:rFonts w:ascii="Arial" w:hAnsi="Arial" w:cs="Arial"/>
      <w:color w:val="000000"/>
      <w:spacing w:val="-4"/>
      <w:lang w:val="es-ES"/>
    </w:rPr>
  </w:style>
  <w:style w:type="table" w:styleId="Tablaconcuadrcula">
    <w:name w:val="Table Grid"/>
    <w:basedOn w:val="Tablanormal"/>
    <w:uiPriority w:val="99"/>
    <w:qFormat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rsid w:val="008535F8"/>
    <w:pPr>
      <w:suppressAutoHyphens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Lista - Párrafo Car,Table of contents numbered Car,List bullet 1 Car,Párrafo Numerado Car,List Paragraph compact Car,Normal bullet 2 Car,Paragraphe de liste 2 Car,Reference list Car,Bullet list Car,Numbered List Car,Paragraph Car"/>
    <w:link w:val="Prrafodelista"/>
    <w:uiPriority w:val="34"/>
    <w:qFormat/>
    <w:locked/>
    <w:rsid w:val="00D8561F"/>
    <w:rPr>
      <w:sz w:val="24"/>
      <w:szCs w:val="24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5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header" Target="header4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gape.gal/gl/guia-climate" TargetMode="External"/><Relationship Id="rId24" Type="http://schemas.openxmlformats.org/officeDocument/2006/relationships/footer" Target="footer7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23" Type="http://schemas.openxmlformats.org/officeDocument/2006/relationships/header" Target="header7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Relationship Id="rId22" Type="http://schemas.openxmlformats.org/officeDocument/2006/relationships/footer" Target="footer6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B96F4D-A81B-43CC-BBBA-35FA88CB23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11</Pages>
  <Words>2371</Words>
  <Characters>13045</Characters>
  <Application>Microsoft Office Word</Application>
  <DocSecurity>0</DocSecurity>
  <Lines>108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15386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Abad Sánchez, José Angel</cp:lastModifiedBy>
  <cp:revision>4</cp:revision>
  <cp:lastPrinted>2025-01-21T10:11:00Z</cp:lastPrinted>
  <dcterms:created xsi:type="dcterms:W3CDTF">2025-01-21T10:54:00Z</dcterms:created>
  <dcterms:modified xsi:type="dcterms:W3CDTF">2025-01-21T12:12:00Z</dcterms:modified>
  <dc:language>es-ES</dc:language>
</cp:coreProperties>
</file>